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DFE" w:rsidRPr="009008B4" w:rsidRDefault="00792DFE" w:rsidP="009008B4">
      <w:pPr>
        <w:jc w:val="center"/>
        <w:rPr>
          <w:rFonts w:ascii="Times New Roman" w:hAnsi="Times New Roman" w:cs="Times New Roman"/>
          <w:sz w:val="24"/>
          <w:szCs w:val="24"/>
        </w:rPr>
      </w:pPr>
    </w:p>
    <w:p w:rsidR="00792DFE" w:rsidRPr="009008B4" w:rsidRDefault="00792DFE" w:rsidP="009008B4">
      <w:pPr>
        <w:jc w:val="center"/>
        <w:rPr>
          <w:rFonts w:ascii="Times New Roman" w:hAnsi="Times New Roman" w:cs="Times New Roman"/>
          <w:sz w:val="24"/>
          <w:szCs w:val="24"/>
        </w:rPr>
      </w:pPr>
    </w:p>
    <w:p w:rsidR="00792DFE" w:rsidRPr="009008B4" w:rsidRDefault="00792DFE" w:rsidP="009008B4">
      <w:pPr>
        <w:jc w:val="center"/>
        <w:rPr>
          <w:rFonts w:ascii="Times New Roman" w:hAnsi="Times New Roman" w:cs="Times New Roman"/>
          <w:sz w:val="24"/>
          <w:szCs w:val="24"/>
        </w:rPr>
      </w:pPr>
    </w:p>
    <w:p w:rsidR="00792DFE" w:rsidRPr="009008B4" w:rsidRDefault="00792DFE" w:rsidP="009008B4">
      <w:pPr>
        <w:jc w:val="center"/>
        <w:rPr>
          <w:rFonts w:ascii="Times New Roman" w:hAnsi="Times New Roman" w:cs="Times New Roman"/>
          <w:sz w:val="24"/>
          <w:szCs w:val="24"/>
        </w:rPr>
      </w:pPr>
    </w:p>
    <w:p w:rsidR="00792DFE" w:rsidRPr="009008B4" w:rsidRDefault="00792DFE" w:rsidP="009008B4">
      <w:pPr>
        <w:jc w:val="center"/>
        <w:rPr>
          <w:rFonts w:ascii="Times New Roman" w:hAnsi="Times New Roman" w:cs="Times New Roman"/>
          <w:sz w:val="24"/>
          <w:szCs w:val="24"/>
        </w:rPr>
      </w:pPr>
    </w:p>
    <w:p w:rsidR="00792DFE" w:rsidRPr="009008B4" w:rsidRDefault="00792DFE" w:rsidP="009008B4">
      <w:pPr>
        <w:jc w:val="center"/>
        <w:rPr>
          <w:rFonts w:ascii="Times New Roman" w:hAnsi="Times New Roman" w:cs="Times New Roman"/>
          <w:sz w:val="24"/>
          <w:szCs w:val="24"/>
        </w:rPr>
      </w:pPr>
    </w:p>
    <w:p w:rsidR="00792DFE" w:rsidRPr="009008B4" w:rsidRDefault="00792DFE" w:rsidP="009008B4">
      <w:pPr>
        <w:jc w:val="center"/>
        <w:rPr>
          <w:rFonts w:ascii="Times New Roman" w:hAnsi="Times New Roman" w:cs="Times New Roman"/>
          <w:sz w:val="24"/>
          <w:szCs w:val="24"/>
        </w:rPr>
      </w:pPr>
    </w:p>
    <w:p w:rsidR="00792DFE" w:rsidRPr="009008B4" w:rsidRDefault="00792DFE" w:rsidP="009008B4">
      <w:pPr>
        <w:jc w:val="center"/>
        <w:rPr>
          <w:rFonts w:ascii="Times New Roman" w:hAnsi="Times New Roman" w:cs="Times New Roman"/>
          <w:sz w:val="24"/>
          <w:szCs w:val="24"/>
        </w:rPr>
      </w:pPr>
    </w:p>
    <w:p w:rsidR="00792DFE" w:rsidRPr="009008B4" w:rsidRDefault="00792DFE" w:rsidP="009008B4">
      <w:pPr>
        <w:jc w:val="center"/>
        <w:rPr>
          <w:rFonts w:ascii="Times New Roman" w:hAnsi="Times New Roman" w:cs="Times New Roman"/>
          <w:sz w:val="24"/>
          <w:szCs w:val="24"/>
        </w:rPr>
      </w:pPr>
    </w:p>
    <w:p w:rsidR="00792DFE" w:rsidRPr="009008B4" w:rsidRDefault="00792DFE" w:rsidP="009008B4">
      <w:pPr>
        <w:jc w:val="center"/>
        <w:rPr>
          <w:rFonts w:ascii="Times New Roman" w:hAnsi="Times New Roman" w:cs="Times New Roman"/>
          <w:sz w:val="24"/>
          <w:szCs w:val="24"/>
        </w:rPr>
      </w:pPr>
    </w:p>
    <w:p w:rsidR="00A802B1" w:rsidRPr="009008B4" w:rsidRDefault="00792DFE" w:rsidP="009008B4">
      <w:pPr>
        <w:jc w:val="center"/>
        <w:rPr>
          <w:rFonts w:ascii="Times New Roman" w:hAnsi="Times New Roman" w:cs="Times New Roman"/>
          <w:sz w:val="24"/>
          <w:szCs w:val="24"/>
        </w:rPr>
      </w:pPr>
      <w:r w:rsidRPr="009008B4">
        <w:rPr>
          <w:rFonts w:ascii="Times New Roman" w:hAnsi="Times New Roman" w:cs="Times New Roman"/>
          <w:sz w:val="24"/>
          <w:szCs w:val="24"/>
        </w:rPr>
        <w:t>Demerits</w:t>
      </w:r>
      <w:r w:rsidR="00A802B1" w:rsidRPr="009008B4">
        <w:rPr>
          <w:rFonts w:ascii="Times New Roman" w:hAnsi="Times New Roman" w:cs="Times New Roman"/>
          <w:sz w:val="24"/>
          <w:szCs w:val="24"/>
        </w:rPr>
        <w:t xml:space="preserve"> of Online Data Collection Techniques</w:t>
      </w:r>
    </w:p>
    <w:p w:rsidR="00A802B1" w:rsidRPr="009008B4" w:rsidRDefault="00792DFE" w:rsidP="009008B4">
      <w:pPr>
        <w:jc w:val="center"/>
        <w:rPr>
          <w:rFonts w:ascii="Times New Roman" w:hAnsi="Times New Roman" w:cs="Times New Roman"/>
          <w:sz w:val="24"/>
          <w:szCs w:val="24"/>
        </w:rPr>
      </w:pPr>
      <w:r w:rsidRPr="009008B4">
        <w:rPr>
          <w:rFonts w:ascii="Times New Roman" w:hAnsi="Times New Roman" w:cs="Times New Roman"/>
          <w:sz w:val="24"/>
          <w:szCs w:val="24"/>
        </w:rPr>
        <w:t>Institution</w:t>
      </w:r>
    </w:p>
    <w:p w:rsidR="00792DFE" w:rsidRPr="009008B4" w:rsidRDefault="00792DFE" w:rsidP="009008B4">
      <w:pPr>
        <w:jc w:val="center"/>
        <w:rPr>
          <w:rFonts w:ascii="Times New Roman" w:hAnsi="Times New Roman" w:cs="Times New Roman"/>
          <w:sz w:val="24"/>
          <w:szCs w:val="24"/>
        </w:rPr>
      </w:pPr>
      <w:r w:rsidRPr="009008B4">
        <w:rPr>
          <w:rFonts w:ascii="Times New Roman" w:hAnsi="Times New Roman" w:cs="Times New Roman"/>
          <w:sz w:val="24"/>
          <w:szCs w:val="24"/>
        </w:rPr>
        <w:t>Name</w:t>
      </w:r>
    </w:p>
    <w:p w:rsidR="00792DFE" w:rsidRPr="009008B4" w:rsidRDefault="00792DFE" w:rsidP="009008B4">
      <w:pPr>
        <w:jc w:val="center"/>
        <w:rPr>
          <w:rFonts w:ascii="Times New Roman" w:hAnsi="Times New Roman" w:cs="Times New Roman"/>
          <w:b/>
          <w:sz w:val="24"/>
          <w:szCs w:val="24"/>
        </w:rPr>
      </w:pPr>
    </w:p>
    <w:p w:rsidR="00643B0C" w:rsidRDefault="00643B0C" w:rsidP="00643B0C">
      <w:pPr>
        <w:jc w:val="center"/>
        <w:rPr>
          <w:rFonts w:ascii="Times New Roman" w:hAnsi="Times New Roman" w:cs="Times New Roman"/>
          <w:color w:val="000000" w:themeColor="text1"/>
          <w:sz w:val="24"/>
          <w:szCs w:val="24"/>
        </w:rPr>
      </w:pPr>
    </w:p>
    <w:p w:rsidR="00643B0C" w:rsidRDefault="00643B0C" w:rsidP="00643B0C">
      <w:pPr>
        <w:jc w:val="center"/>
        <w:rPr>
          <w:rFonts w:ascii="Times New Roman" w:hAnsi="Times New Roman" w:cs="Times New Roman"/>
          <w:color w:val="000000" w:themeColor="text1"/>
          <w:sz w:val="24"/>
          <w:szCs w:val="24"/>
        </w:rPr>
      </w:pPr>
    </w:p>
    <w:p w:rsidR="00643B0C" w:rsidRDefault="00643B0C" w:rsidP="00643B0C">
      <w:pPr>
        <w:jc w:val="center"/>
        <w:rPr>
          <w:rFonts w:ascii="Times New Roman" w:hAnsi="Times New Roman" w:cs="Times New Roman"/>
          <w:color w:val="000000" w:themeColor="text1"/>
          <w:sz w:val="24"/>
          <w:szCs w:val="24"/>
        </w:rPr>
      </w:pPr>
    </w:p>
    <w:p w:rsidR="00643B0C" w:rsidRDefault="00643B0C" w:rsidP="00643B0C">
      <w:pPr>
        <w:jc w:val="center"/>
        <w:rPr>
          <w:rFonts w:ascii="Times New Roman" w:hAnsi="Times New Roman" w:cs="Times New Roman"/>
          <w:color w:val="000000" w:themeColor="text1"/>
          <w:sz w:val="24"/>
          <w:szCs w:val="24"/>
        </w:rPr>
      </w:pPr>
    </w:p>
    <w:p w:rsidR="00643B0C" w:rsidRDefault="00643B0C" w:rsidP="00643B0C">
      <w:pPr>
        <w:jc w:val="center"/>
        <w:rPr>
          <w:rFonts w:ascii="Times New Roman" w:hAnsi="Times New Roman" w:cs="Times New Roman"/>
          <w:color w:val="000000" w:themeColor="text1"/>
          <w:sz w:val="24"/>
          <w:szCs w:val="24"/>
        </w:rPr>
      </w:pPr>
    </w:p>
    <w:p w:rsidR="00643B0C" w:rsidRDefault="00643B0C" w:rsidP="00643B0C">
      <w:pPr>
        <w:jc w:val="center"/>
        <w:rPr>
          <w:rFonts w:ascii="Times New Roman" w:hAnsi="Times New Roman" w:cs="Times New Roman"/>
          <w:color w:val="000000" w:themeColor="text1"/>
          <w:sz w:val="24"/>
          <w:szCs w:val="24"/>
        </w:rPr>
      </w:pPr>
    </w:p>
    <w:p w:rsidR="00643B0C" w:rsidRDefault="00643B0C" w:rsidP="00643B0C">
      <w:pPr>
        <w:jc w:val="center"/>
        <w:rPr>
          <w:rFonts w:ascii="Times New Roman" w:hAnsi="Times New Roman" w:cs="Times New Roman"/>
          <w:color w:val="000000" w:themeColor="text1"/>
          <w:sz w:val="24"/>
          <w:szCs w:val="24"/>
        </w:rPr>
      </w:pPr>
    </w:p>
    <w:p w:rsidR="00643B0C" w:rsidRDefault="00643B0C" w:rsidP="00643B0C">
      <w:pPr>
        <w:jc w:val="center"/>
        <w:rPr>
          <w:rFonts w:ascii="Times New Roman" w:hAnsi="Times New Roman" w:cs="Times New Roman"/>
          <w:color w:val="000000" w:themeColor="text1"/>
          <w:sz w:val="24"/>
          <w:szCs w:val="24"/>
        </w:rPr>
      </w:pPr>
    </w:p>
    <w:p w:rsidR="00643B0C" w:rsidRPr="002645B5" w:rsidRDefault="00643B0C" w:rsidP="00643B0C">
      <w:pPr>
        <w:jc w:val="center"/>
        <w:rPr>
          <w:rFonts w:ascii="Times New Roman" w:hAnsi="Times New Roman" w:cs="Times New Roman"/>
          <w:color w:val="000000" w:themeColor="text1"/>
          <w:sz w:val="24"/>
          <w:szCs w:val="24"/>
        </w:rPr>
      </w:pPr>
      <w:r w:rsidRPr="002645B5">
        <w:rPr>
          <w:rFonts w:ascii="Times New Roman" w:hAnsi="Times New Roman" w:cs="Times New Roman"/>
          <w:color w:val="000000" w:themeColor="text1"/>
          <w:sz w:val="24"/>
          <w:szCs w:val="24"/>
        </w:rPr>
        <w:t>----Page break----</w:t>
      </w:r>
    </w:p>
    <w:p w:rsidR="00BE0B51" w:rsidRPr="009008B4" w:rsidRDefault="00A802B1" w:rsidP="009008B4">
      <w:pPr>
        <w:rPr>
          <w:rFonts w:ascii="Times New Roman" w:hAnsi="Times New Roman" w:cs="Times New Roman"/>
          <w:b/>
          <w:sz w:val="24"/>
          <w:szCs w:val="24"/>
        </w:rPr>
      </w:pPr>
      <w:r w:rsidRPr="009008B4">
        <w:rPr>
          <w:rFonts w:ascii="Times New Roman" w:hAnsi="Times New Roman" w:cs="Times New Roman"/>
          <w:b/>
          <w:sz w:val="24"/>
          <w:szCs w:val="24"/>
        </w:rPr>
        <w:br w:type="page"/>
      </w:r>
      <w:r w:rsidR="00C77462" w:rsidRPr="009008B4">
        <w:rPr>
          <w:rFonts w:ascii="Times New Roman" w:hAnsi="Times New Roman" w:cs="Times New Roman"/>
          <w:b/>
          <w:sz w:val="24"/>
          <w:szCs w:val="24"/>
        </w:rPr>
        <w:lastRenderedPageBreak/>
        <w:t>Summary of the poll</w:t>
      </w:r>
    </w:p>
    <w:p w:rsidR="006B4A26" w:rsidRPr="009008B4" w:rsidRDefault="00FB2AA0" w:rsidP="009008B4">
      <w:pPr>
        <w:ind w:firstLine="720"/>
        <w:rPr>
          <w:rFonts w:ascii="Times New Roman" w:hAnsi="Times New Roman" w:cs="Times New Roman"/>
          <w:sz w:val="24"/>
          <w:szCs w:val="24"/>
        </w:rPr>
      </w:pPr>
      <w:r w:rsidRPr="009008B4">
        <w:rPr>
          <w:rFonts w:ascii="Times New Roman" w:hAnsi="Times New Roman" w:cs="Times New Roman"/>
          <w:sz w:val="24"/>
          <w:szCs w:val="24"/>
        </w:rPr>
        <w:t>The data for the poll was collected by Ipsos for the Thomson Reuters for the period between 8</w:t>
      </w:r>
      <w:r w:rsidRPr="009008B4">
        <w:rPr>
          <w:rFonts w:ascii="Times New Roman" w:hAnsi="Times New Roman" w:cs="Times New Roman"/>
          <w:sz w:val="24"/>
          <w:szCs w:val="24"/>
          <w:vertAlign w:val="superscript"/>
        </w:rPr>
        <w:t>th</w:t>
      </w:r>
      <w:r w:rsidR="009008B4">
        <w:rPr>
          <w:rFonts w:ascii="Times New Roman" w:hAnsi="Times New Roman" w:cs="Times New Roman"/>
          <w:sz w:val="24"/>
          <w:szCs w:val="24"/>
        </w:rPr>
        <w:t xml:space="preserve"> and </w:t>
      </w:r>
      <w:r w:rsidRPr="009008B4">
        <w:rPr>
          <w:rFonts w:ascii="Times New Roman" w:hAnsi="Times New Roman" w:cs="Times New Roman"/>
          <w:sz w:val="24"/>
          <w:szCs w:val="24"/>
        </w:rPr>
        <w:t>14</w:t>
      </w:r>
      <w:r w:rsidRPr="009008B4">
        <w:rPr>
          <w:rFonts w:ascii="Times New Roman" w:hAnsi="Times New Roman" w:cs="Times New Roman"/>
          <w:sz w:val="24"/>
          <w:szCs w:val="24"/>
          <w:vertAlign w:val="superscript"/>
        </w:rPr>
        <w:t>th</w:t>
      </w:r>
      <w:r w:rsidRPr="009008B4">
        <w:rPr>
          <w:rFonts w:ascii="Times New Roman" w:hAnsi="Times New Roman" w:cs="Times New Roman"/>
          <w:sz w:val="24"/>
          <w:szCs w:val="24"/>
        </w:rPr>
        <w:t xml:space="preserve"> </w:t>
      </w:r>
      <w:r w:rsidR="00A962CB" w:rsidRPr="009008B4">
        <w:rPr>
          <w:rFonts w:ascii="Times New Roman" w:hAnsi="Times New Roman" w:cs="Times New Roman"/>
          <w:sz w:val="24"/>
          <w:szCs w:val="24"/>
        </w:rPr>
        <w:t>August</w:t>
      </w:r>
      <w:r w:rsidRPr="009008B4">
        <w:rPr>
          <w:rFonts w:ascii="Times New Roman" w:hAnsi="Times New Roman" w:cs="Times New Roman"/>
          <w:sz w:val="24"/>
          <w:szCs w:val="24"/>
        </w:rPr>
        <w:t xml:space="preserve"> 2018. </w:t>
      </w:r>
      <w:r w:rsidR="00C72C83" w:rsidRPr="009008B4">
        <w:rPr>
          <w:rFonts w:ascii="Times New Roman" w:hAnsi="Times New Roman" w:cs="Times New Roman"/>
          <w:sz w:val="24"/>
          <w:szCs w:val="24"/>
        </w:rPr>
        <w:t>The poll involved 2,232 adults who comprised of 1,860 registered voters</w:t>
      </w:r>
      <w:r w:rsidR="00184199" w:rsidRPr="009008B4">
        <w:rPr>
          <w:rFonts w:ascii="Times New Roman" w:hAnsi="Times New Roman" w:cs="Times New Roman"/>
          <w:sz w:val="24"/>
          <w:szCs w:val="24"/>
        </w:rPr>
        <w:t>, 746 republicans, 831 Democrats</w:t>
      </w:r>
      <w:r w:rsidR="00F863A5" w:rsidRPr="009008B4">
        <w:rPr>
          <w:rFonts w:ascii="Times New Roman" w:hAnsi="Times New Roman" w:cs="Times New Roman"/>
          <w:sz w:val="24"/>
          <w:szCs w:val="24"/>
        </w:rPr>
        <w:t xml:space="preserve"> and 190 Independents who were adults of age 18 years and above. The poll involved an online interview of the adults</w:t>
      </w:r>
      <w:r w:rsidR="00BB6EE3" w:rsidRPr="009008B4">
        <w:rPr>
          <w:rFonts w:ascii="Times New Roman" w:hAnsi="Times New Roman" w:cs="Times New Roman"/>
          <w:sz w:val="24"/>
          <w:szCs w:val="24"/>
        </w:rPr>
        <w:t xml:space="preserve"> and the accuracy</w:t>
      </w:r>
      <w:r w:rsidR="00282098" w:rsidRPr="009008B4">
        <w:rPr>
          <w:rFonts w:ascii="Times New Roman" w:hAnsi="Times New Roman" w:cs="Times New Roman"/>
          <w:sz w:val="24"/>
          <w:szCs w:val="24"/>
        </w:rPr>
        <w:t xml:space="preserve"> of the results </w:t>
      </w:r>
      <w:r w:rsidR="00C250B8" w:rsidRPr="009008B4">
        <w:rPr>
          <w:rFonts w:ascii="Times New Roman" w:hAnsi="Times New Roman" w:cs="Times New Roman"/>
          <w:sz w:val="24"/>
          <w:szCs w:val="24"/>
        </w:rPr>
        <w:t>was</w:t>
      </w:r>
      <w:r w:rsidR="00282098" w:rsidRPr="009008B4">
        <w:rPr>
          <w:rFonts w:ascii="Times New Roman" w:hAnsi="Times New Roman" w:cs="Times New Roman"/>
          <w:sz w:val="24"/>
          <w:szCs w:val="24"/>
        </w:rPr>
        <w:t xml:space="preserve"> measured using </w:t>
      </w:r>
      <w:r w:rsidR="00BB6EE3" w:rsidRPr="009008B4">
        <w:rPr>
          <w:rFonts w:ascii="Times New Roman" w:hAnsi="Times New Roman" w:cs="Times New Roman"/>
          <w:sz w:val="24"/>
          <w:szCs w:val="24"/>
        </w:rPr>
        <w:t xml:space="preserve">credibility </w:t>
      </w:r>
      <w:r w:rsidR="002E4C5B" w:rsidRPr="009008B4">
        <w:rPr>
          <w:rFonts w:ascii="Times New Roman" w:hAnsi="Times New Roman" w:cs="Times New Roman"/>
          <w:sz w:val="24"/>
          <w:szCs w:val="24"/>
        </w:rPr>
        <w:t>interval. The</w:t>
      </w:r>
      <w:r w:rsidR="006B4A26" w:rsidRPr="009008B4">
        <w:rPr>
          <w:rFonts w:ascii="Times New Roman" w:hAnsi="Times New Roman" w:cs="Times New Roman"/>
          <w:sz w:val="24"/>
          <w:szCs w:val="24"/>
        </w:rPr>
        <w:t xml:space="preserve"> poll had credibility interval </w:t>
      </w:r>
      <w:r w:rsidR="00081AD6" w:rsidRPr="009008B4">
        <w:rPr>
          <w:rFonts w:ascii="Times New Roman" w:hAnsi="Times New Roman" w:cs="Times New Roman"/>
          <w:sz w:val="24"/>
          <w:szCs w:val="24"/>
        </w:rPr>
        <w:t>of all</w:t>
      </w:r>
      <w:r w:rsidR="006B4A26" w:rsidRPr="009008B4">
        <w:rPr>
          <w:rFonts w:ascii="Times New Roman" w:hAnsi="Times New Roman" w:cs="Times New Roman"/>
          <w:sz w:val="24"/>
          <w:szCs w:val="24"/>
        </w:rPr>
        <w:t xml:space="preserve"> the adults was plus or minus 2.4 percent</w:t>
      </w:r>
      <w:r w:rsidR="002E4C5B" w:rsidRPr="009008B4">
        <w:rPr>
          <w:rFonts w:ascii="Times New Roman" w:hAnsi="Times New Roman" w:cs="Times New Roman"/>
          <w:sz w:val="24"/>
          <w:szCs w:val="24"/>
        </w:rPr>
        <w:t xml:space="preserve">. The registered voters had a credibility interval </w:t>
      </w:r>
      <w:r w:rsidR="00630122" w:rsidRPr="009008B4">
        <w:rPr>
          <w:rFonts w:ascii="Times New Roman" w:hAnsi="Times New Roman" w:cs="Times New Roman"/>
          <w:sz w:val="24"/>
          <w:szCs w:val="24"/>
        </w:rPr>
        <w:t xml:space="preserve">of 2.6 </w:t>
      </w:r>
      <w:r w:rsidR="00CE7430" w:rsidRPr="009008B4">
        <w:rPr>
          <w:rFonts w:ascii="Times New Roman" w:hAnsi="Times New Roman" w:cs="Times New Roman"/>
          <w:sz w:val="24"/>
          <w:szCs w:val="24"/>
        </w:rPr>
        <w:t xml:space="preserve">percent while the Democrats and the Republicans had a credibility interval of 3.8 and 8.1 </w:t>
      </w:r>
      <w:r w:rsidR="0004558D" w:rsidRPr="009008B4">
        <w:rPr>
          <w:rFonts w:ascii="Times New Roman" w:hAnsi="Times New Roman" w:cs="Times New Roman"/>
          <w:sz w:val="24"/>
          <w:szCs w:val="24"/>
        </w:rPr>
        <w:t xml:space="preserve">percent </w:t>
      </w:r>
      <w:r w:rsidR="00CE7430" w:rsidRPr="009008B4">
        <w:rPr>
          <w:rFonts w:ascii="Times New Roman" w:hAnsi="Times New Roman" w:cs="Times New Roman"/>
          <w:sz w:val="24"/>
          <w:szCs w:val="24"/>
        </w:rPr>
        <w:t xml:space="preserve">respectively. </w:t>
      </w:r>
      <w:r w:rsidR="0004558D" w:rsidRPr="009008B4">
        <w:rPr>
          <w:rFonts w:ascii="Times New Roman" w:hAnsi="Times New Roman" w:cs="Times New Roman"/>
          <w:sz w:val="24"/>
          <w:szCs w:val="24"/>
        </w:rPr>
        <w:t>The Independents had a credibility interval of 4.1 percent.</w:t>
      </w:r>
    </w:p>
    <w:p w:rsidR="00C77462" w:rsidRPr="009008B4" w:rsidRDefault="00C77462" w:rsidP="009008B4">
      <w:pPr>
        <w:rPr>
          <w:rFonts w:ascii="Times New Roman" w:hAnsi="Times New Roman" w:cs="Times New Roman"/>
          <w:b/>
          <w:sz w:val="24"/>
          <w:szCs w:val="24"/>
        </w:rPr>
      </w:pPr>
      <w:r w:rsidRPr="009008B4">
        <w:rPr>
          <w:rFonts w:ascii="Times New Roman" w:hAnsi="Times New Roman" w:cs="Times New Roman"/>
          <w:b/>
          <w:sz w:val="24"/>
          <w:szCs w:val="24"/>
        </w:rPr>
        <w:t>Goal of the poll</w:t>
      </w:r>
    </w:p>
    <w:p w:rsidR="00A43CD1" w:rsidRPr="009008B4" w:rsidRDefault="00690A52" w:rsidP="009008B4">
      <w:pPr>
        <w:ind w:firstLine="720"/>
        <w:rPr>
          <w:rFonts w:ascii="Times New Roman" w:hAnsi="Times New Roman" w:cs="Times New Roman"/>
          <w:sz w:val="24"/>
          <w:szCs w:val="24"/>
        </w:rPr>
      </w:pPr>
      <w:r w:rsidRPr="009008B4">
        <w:rPr>
          <w:rFonts w:ascii="Times New Roman" w:hAnsi="Times New Roman" w:cs="Times New Roman"/>
          <w:sz w:val="24"/>
          <w:szCs w:val="24"/>
        </w:rPr>
        <w:t>The main of t</w:t>
      </w:r>
      <w:r w:rsidR="008F5D99" w:rsidRPr="009008B4">
        <w:rPr>
          <w:rFonts w:ascii="Times New Roman" w:hAnsi="Times New Roman" w:cs="Times New Roman"/>
          <w:sz w:val="24"/>
          <w:szCs w:val="24"/>
        </w:rPr>
        <w:t xml:space="preserve">he poll was to study the opinion of the </w:t>
      </w:r>
      <w:r w:rsidRPr="009008B4">
        <w:rPr>
          <w:rFonts w:ascii="Times New Roman" w:hAnsi="Times New Roman" w:cs="Times New Roman"/>
          <w:sz w:val="24"/>
          <w:szCs w:val="24"/>
        </w:rPr>
        <w:t>America</w:t>
      </w:r>
      <w:r w:rsidR="008F5D99" w:rsidRPr="009008B4">
        <w:rPr>
          <w:rFonts w:ascii="Times New Roman" w:hAnsi="Times New Roman" w:cs="Times New Roman"/>
          <w:sz w:val="24"/>
          <w:szCs w:val="24"/>
        </w:rPr>
        <w:t>ns</w:t>
      </w:r>
      <w:r w:rsidR="00026F3B" w:rsidRPr="009008B4">
        <w:rPr>
          <w:rFonts w:ascii="Times New Roman" w:hAnsi="Times New Roman" w:cs="Times New Roman"/>
          <w:sz w:val="24"/>
          <w:szCs w:val="24"/>
        </w:rPr>
        <w:t xml:space="preserve"> on the direction of the country </w:t>
      </w:r>
      <w:r w:rsidRPr="009008B4">
        <w:rPr>
          <w:rFonts w:ascii="Times New Roman" w:hAnsi="Times New Roman" w:cs="Times New Roman"/>
          <w:sz w:val="24"/>
          <w:szCs w:val="24"/>
        </w:rPr>
        <w:t xml:space="preserve">and whether the president was handling his job as a president in the right way. Generally the poll was carried to study </w:t>
      </w:r>
      <w:r w:rsidR="005A61B7" w:rsidRPr="009008B4">
        <w:rPr>
          <w:rFonts w:ascii="Times New Roman" w:hAnsi="Times New Roman" w:cs="Times New Roman"/>
          <w:sz w:val="24"/>
          <w:szCs w:val="24"/>
        </w:rPr>
        <w:t>the direction was facing as a country in terms of the expectations of the American Citizens</w:t>
      </w:r>
      <w:sdt>
        <w:sdtPr>
          <w:rPr>
            <w:rFonts w:ascii="Times New Roman" w:hAnsi="Times New Roman" w:cs="Times New Roman"/>
            <w:sz w:val="24"/>
            <w:szCs w:val="24"/>
          </w:rPr>
          <w:id w:val="21207162"/>
          <w:citation/>
        </w:sdtPr>
        <w:sdtEndPr/>
        <w:sdtContent>
          <w:r w:rsidR="00C41BA6" w:rsidRPr="009008B4">
            <w:rPr>
              <w:rFonts w:ascii="Times New Roman" w:hAnsi="Times New Roman" w:cs="Times New Roman"/>
              <w:sz w:val="24"/>
              <w:szCs w:val="24"/>
            </w:rPr>
            <w:fldChar w:fldCharType="begin"/>
          </w:r>
          <w:r w:rsidR="00581E0D" w:rsidRPr="009008B4">
            <w:rPr>
              <w:rFonts w:ascii="Times New Roman" w:hAnsi="Times New Roman" w:cs="Times New Roman"/>
              <w:sz w:val="24"/>
              <w:szCs w:val="24"/>
            </w:rPr>
            <w:instrText xml:space="preserve"> CITATION Wan15 \l 1033 </w:instrText>
          </w:r>
          <w:r w:rsidR="00C41BA6" w:rsidRPr="009008B4">
            <w:rPr>
              <w:rFonts w:ascii="Times New Roman" w:hAnsi="Times New Roman" w:cs="Times New Roman"/>
              <w:sz w:val="24"/>
              <w:szCs w:val="24"/>
            </w:rPr>
            <w:fldChar w:fldCharType="separate"/>
          </w:r>
          <w:r w:rsidR="00581E0D" w:rsidRPr="009008B4">
            <w:rPr>
              <w:rFonts w:ascii="Times New Roman" w:hAnsi="Times New Roman" w:cs="Times New Roman"/>
              <w:noProof/>
              <w:sz w:val="24"/>
              <w:szCs w:val="24"/>
            </w:rPr>
            <w:t xml:space="preserve"> (Wang, 2015)</w:t>
          </w:r>
          <w:r w:rsidR="00C41BA6" w:rsidRPr="009008B4">
            <w:rPr>
              <w:rFonts w:ascii="Times New Roman" w:hAnsi="Times New Roman" w:cs="Times New Roman"/>
              <w:sz w:val="24"/>
              <w:szCs w:val="24"/>
            </w:rPr>
            <w:fldChar w:fldCharType="end"/>
          </w:r>
        </w:sdtContent>
      </w:sdt>
      <w:r w:rsidR="005A61B7" w:rsidRPr="009008B4">
        <w:rPr>
          <w:rFonts w:ascii="Times New Roman" w:hAnsi="Times New Roman" w:cs="Times New Roman"/>
          <w:sz w:val="24"/>
          <w:szCs w:val="24"/>
        </w:rPr>
        <w:t>.</w:t>
      </w:r>
    </w:p>
    <w:p w:rsidR="00C77462" w:rsidRPr="009008B4" w:rsidRDefault="00C77462" w:rsidP="009008B4">
      <w:pPr>
        <w:rPr>
          <w:rFonts w:ascii="Times New Roman" w:hAnsi="Times New Roman" w:cs="Times New Roman"/>
          <w:b/>
          <w:sz w:val="24"/>
          <w:szCs w:val="24"/>
        </w:rPr>
      </w:pPr>
      <w:r w:rsidRPr="009008B4">
        <w:rPr>
          <w:rFonts w:ascii="Times New Roman" w:hAnsi="Times New Roman" w:cs="Times New Roman"/>
          <w:b/>
          <w:sz w:val="24"/>
          <w:szCs w:val="24"/>
        </w:rPr>
        <w:t>Population and sample</w:t>
      </w:r>
    </w:p>
    <w:p w:rsidR="00296B1D" w:rsidRPr="009008B4" w:rsidRDefault="008A5D28" w:rsidP="009008B4">
      <w:pPr>
        <w:ind w:firstLine="720"/>
        <w:rPr>
          <w:rFonts w:ascii="Times New Roman" w:hAnsi="Times New Roman" w:cs="Times New Roman"/>
          <w:sz w:val="24"/>
          <w:szCs w:val="24"/>
        </w:rPr>
      </w:pPr>
      <w:r w:rsidRPr="009008B4">
        <w:rPr>
          <w:rFonts w:ascii="Times New Roman" w:hAnsi="Times New Roman" w:cs="Times New Roman"/>
          <w:sz w:val="24"/>
          <w:szCs w:val="24"/>
        </w:rPr>
        <w:t>The data was weighted on the current US population statistical data</w:t>
      </w:r>
      <w:r w:rsidR="009A330A" w:rsidRPr="009008B4">
        <w:rPr>
          <w:rFonts w:ascii="Times New Roman" w:hAnsi="Times New Roman" w:cs="Times New Roman"/>
          <w:sz w:val="24"/>
          <w:szCs w:val="24"/>
        </w:rPr>
        <w:t xml:space="preserve"> and was based on the gender, age, education and ethnicity</w:t>
      </w:r>
      <w:r w:rsidR="002C79B4" w:rsidRPr="009008B4">
        <w:rPr>
          <w:rFonts w:ascii="Times New Roman" w:hAnsi="Times New Roman" w:cs="Times New Roman"/>
          <w:sz w:val="24"/>
          <w:szCs w:val="24"/>
        </w:rPr>
        <w:t xml:space="preserve">. </w:t>
      </w:r>
      <w:r w:rsidRPr="009008B4">
        <w:rPr>
          <w:rFonts w:ascii="Times New Roman" w:hAnsi="Times New Roman" w:cs="Times New Roman"/>
          <w:sz w:val="24"/>
          <w:szCs w:val="24"/>
        </w:rPr>
        <w:t>The sample</w:t>
      </w:r>
      <w:r w:rsidR="00F9307D" w:rsidRPr="009008B4">
        <w:rPr>
          <w:rFonts w:ascii="Times New Roman" w:hAnsi="Times New Roman" w:cs="Times New Roman"/>
          <w:sz w:val="24"/>
          <w:szCs w:val="24"/>
        </w:rPr>
        <w:t xml:space="preserve"> of </w:t>
      </w:r>
      <w:r w:rsidR="003F0AA1" w:rsidRPr="009008B4">
        <w:rPr>
          <w:rFonts w:ascii="Times New Roman" w:hAnsi="Times New Roman" w:cs="Times New Roman"/>
          <w:sz w:val="24"/>
          <w:szCs w:val="24"/>
        </w:rPr>
        <w:t>the study</w:t>
      </w:r>
      <w:r w:rsidR="00F9307D" w:rsidRPr="009008B4">
        <w:rPr>
          <w:rFonts w:ascii="Times New Roman" w:hAnsi="Times New Roman" w:cs="Times New Roman"/>
          <w:sz w:val="24"/>
          <w:szCs w:val="24"/>
        </w:rPr>
        <w:t xml:space="preserve"> was chosen from the current US population through an online survey</w:t>
      </w:r>
      <w:r w:rsidR="00837754" w:rsidRPr="009008B4">
        <w:rPr>
          <w:rFonts w:ascii="Times New Roman" w:hAnsi="Times New Roman" w:cs="Times New Roman"/>
          <w:sz w:val="24"/>
          <w:szCs w:val="24"/>
        </w:rPr>
        <w:t xml:space="preserve"> which was comprised of 2231 individuals. Since the data was collected </w:t>
      </w:r>
      <w:r w:rsidR="00A13E73" w:rsidRPr="009008B4">
        <w:rPr>
          <w:rFonts w:ascii="Times New Roman" w:hAnsi="Times New Roman" w:cs="Times New Roman"/>
          <w:sz w:val="24"/>
          <w:szCs w:val="24"/>
        </w:rPr>
        <w:t>through,</w:t>
      </w:r>
      <w:r w:rsidR="00837754" w:rsidRPr="009008B4">
        <w:rPr>
          <w:rFonts w:ascii="Times New Roman" w:hAnsi="Times New Roman" w:cs="Times New Roman"/>
          <w:sz w:val="24"/>
          <w:szCs w:val="24"/>
        </w:rPr>
        <w:t xml:space="preserve"> an online interview</w:t>
      </w:r>
      <w:r w:rsidR="0057382D" w:rsidRPr="009008B4">
        <w:rPr>
          <w:rFonts w:ascii="Times New Roman" w:hAnsi="Times New Roman" w:cs="Times New Roman"/>
          <w:sz w:val="24"/>
          <w:szCs w:val="24"/>
        </w:rPr>
        <w:t xml:space="preserve"> and thus statistical margins of errors were not applicable in the study</w:t>
      </w:r>
      <w:sdt>
        <w:sdtPr>
          <w:rPr>
            <w:rFonts w:ascii="Times New Roman" w:hAnsi="Times New Roman" w:cs="Times New Roman"/>
            <w:sz w:val="24"/>
            <w:szCs w:val="24"/>
          </w:rPr>
          <w:id w:val="42079679"/>
          <w:citation/>
        </w:sdtPr>
        <w:sdtEndPr/>
        <w:sdtContent>
          <w:r w:rsidR="00C41BA6" w:rsidRPr="009008B4">
            <w:rPr>
              <w:rFonts w:ascii="Times New Roman" w:hAnsi="Times New Roman" w:cs="Times New Roman"/>
              <w:sz w:val="24"/>
              <w:szCs w:val="24"/>
            </w:rPr>
            <w:fldChar w:fldCharType="begin"/>
          </w:r>
          <w:r w:rsidR="003E0295" w:rsidRPr="009008B4">
            <w:rPr>
              <w:rFonts w:ascii="Times New Roman" w:hAnsi="Times New Roman" w:cs="Times New Roman"/>
              <w:sz w:val="24"/>
              <w:szCs w:val="24"/>
            </w:rPr>
            <w:instrText xml:space="preserve"> CITATION Fri16 \l 1033 </w:instrText>
          </w:r>
          <w:r w:rsidR="00C41BA6" w:rsidRPr="009008B4">
            <w:rPr>
              <w:rFonts w:ascii="Times New Roman" w:hAnsi="Times New Roman" w:cs="Times New Roman"/>
              <w:sz w:val="24"/>
              <w:szCs w:val="24"/>
            </w:rPr>
            <w:fldChar w:fldCharType="separate"/>
          </w:r>
          <w:r w:rsidR="003E0295" w:rsidRPr="009008B4">
            <w:rPr>
              <w:rFonts w:ascii="Times New Roman" w:hAnsi="Times New Roman" w:cs="Times New Roman"/>
              <w:noProof/>
              <w:sz w:val="24"/>
              <w:szCs w:val="24"/>
            </w:rPr>
            <w:t xml:space="preserve"> (Fricker Jr, 2016)</w:t>
          </w:r>
          <w:r w:rsidR="00C41BA6" w:rsidRPr="009008B4">
            <w:rPr>
              <w:rFonts w:ascii="Times New Roman" w:hAnsi="Times New Roman" w:cs="Times New Roman"/>
              <w:sz w:val="24"/>
              <w:szCs w:val="24"/>
            </w:rPr>
            <w:fldChar w:fldCharType="end"/>
          </w:r>
        </w:sdtContent>
      </w:sdt>
      <w:r w:rsidR="00A13E73" w:rsidRPr="009008B4">
        <w:rPr>
          <w:rFonts w:ascii="Times New Roman" w:hAnsi="Times New Roman" w:cs="Times New Roman"/>
          <w:sz w:val="24"/>
          <w:szCs w:val="24"/>
        </w:rPr>
        <w:t xml:space="preserve">. </w:t>
      </w:r>
      <w:r w:rsidR="003F0AA1" w:rsidRPr="009008B4">
        <w:rPr>
          <w:rFonts w:ascii="Times New Roman" w:hAnsi="Times New Roman" w:cs="Times New Roman"/>
          <w:sz w:val="24"/>
          <w:szCs w:val="24"/>
        </w:rPr>
        <w:t xml:space="preserve">However, this does not suggest </w:t>
      </w:r>
      <w:r w:rsidR="00DF04C2" w:rsidRPr="009008B4">
        <w:rPr>
          <w:rFonts w:ascii="Times New Roman" w:hAnsi="Times New Roman" w:cs="Times New Roman"/>
          <w:sz w:val="24"/>
          <w:szCs w:val="24"/>
        </w:rPr>
        <w:t>that other</w:t>
      </w:r>
      <w:r w:rsidR="002C79B4" w:rsidRPr="009008B4">
        <w:rPr>
          <w:rFonts w:ascii="Times New Roman" w:hAnsi="Times New Roman" w:cs="Times New Roman"/>
          <w:sz w:val="24"/>
          <w:szCs w:val="24"/>
        </w:rPr>
        <w:t xml:space="preserve"> sources o</w:t>
      </w:r>
      <w:r w:rsidR="003F0AA1" w:rsidRPr="009008B4">
        <w:rPr>
          <w:rFonts w:ascii="Times New Roman" w:hAnsi="Times New Roman" w:cs="Times New Roman"/>
          <w:sz w:val="24"/>
          <w:szCs w:val="24"/>
        </w:rPr>
        <w:t xml:space="preserve">f errors were not present such as the measurement and the population segment to be included </w:t>
      </w:r>
      <w:r w:rsidR="00A13E73" w:rsidRPr="009008B4">
        <w:rPr>
          <w:rFonts w:ascii="Times New Roman" w:hAnsi="Times New Roman" w:cs="Times New Roman"/>
          <w:sz w:val="24"/>
          <w:szCs w:val="24"/>
        </w:rPr>
        <w:t>in</w:t>
      </w:r>
      <w:r w:rsidR="00DF04C2" w:rsidRPr="009008B4">
        <w:rPr>
          <w:rFonts w:ascii="Times New Roman" w:hAnsi="Times New Roman" w:cs="Times New Roman"/>
          <w:sz w:val="24"/>
          <w:szCs w:val="24"/>
        </w:rPr>
        <w:t xml:space="preserve"> the study</w:t>
      </w:r>
      <w:r w:rsidR="00940154" w:rsidRPr="009008B4">
        <w:rPr>
          <w:rFonts w:ascii="Times New Roman" w:hAnsi="Times New Roman" w:cs="Times New Roman"/>
          <w:sz w:val="24"/>
          <w:szCs w:val="24"/>
        </w:rPr>
        <w:t xml:space="preserve">. </w:t>
      </w:r>
      <w:r w:rsidR="00C06113" w:rsidRPr="009008B4">
        <w:rPr>
          <w:rFonts w:ascii="Times New Roman" w:hAnsi="Times New Roman" w:cs="Times New Roman"/>
          <w:sz w:val="24"/>
          <w:szCs w:val="24"/>
        </w:rPr>
        <w:t xml:space="preserve">The sample </w:t>
      </w:r>
      <w:r w:rsidR="007D2F06" w:rsidRPr="009008B4">
        <w:rPr>
          <w:rFonts w:ascii="Times New Roman" w:hAnsi="Times New Roman" w:cs="Times New Roman"/>
          <w:sz w:val="24"/>
          <w:szCs w:val="24"/>
        </w:rPr>
        <w:t xml:space="preserve">for this study </w:t>
      </w:r>
      <w:r w:rsidR="00C06113" w:rsidRPr="009008B4">
        <w:rPr>
          <w:rFonts w:ascii="Times New Roman" w:hAnsi="Times New Roman" w:cs="Times New Roman"/>
          <w:sz w:val="24"/>
          <w:szCs w:val="24"/>
        </w:rPr>
        <w:t xml:space="preserve">was chosen randomly. </w:t>
      </w:r>
    </w:p>
    <w:p w:rsidR="007D2F06" w:rsidRPr="009008B4" w:rsidRDefault="00154AC3" w:rsidP="009008B4">
      <w:pPr>
        <w:rPr>
          <w:rFonts w:ascii="Times New Roman" w:hAnsi="Times New Roman" w:cs="Times New Roman"/>
          <w:sz w:val="24"/>
          <w:szCs w:val="24"/>
        </w:rPr>
      </w:pPr>
      <w:r w:rsidRPr="009008B4">
        <w:rPr>
          <w:rFonts w:ascii="Times New Roman" w:hAnsi="Times New Roman" w:cs="Times New Roman"/>
          <w:sz w:val="24"/>
          <w:szCs w:val="24"/>
        </w:rPr>
        <w:t xml:space="preserve">The graph below shows the distribution of the sample used in the poll. </w:t>
      </w:r>
    </w:p>
    <w:p w:rsidR="00A43CD1" w:rsidRPr="009008B4" w:rsidRDefault="00591F80" w:rsidP="009008B4">
      <w:pPr>
        <w:rPr>
          <w:rFonts w:ascii="Times New Roman" w:hAnsi="Times New Roman" w:cs="Times New Roman"/>
          <w:sz w:val="24"/>
          <w:szCs w:val="24"/>
        </w:rPr>
      </w:pPr>
      <w:r w:rsidRPr="009008B4">
        <w:rPr>
          <w:rFonts w:ascii="Times New Roman" w:hAnsi="Times New Roman" w:cs="Times New Roman"/>
          <w:noProof/>
          <w:sz w:val="24"/>
          <w:szCs w:val="24"/>
        </w:rPr>
        <w:lastRenderedPageBreak/>
        <w:drawing>
          <wp:inline distT="0" distB="0" distL="0" distR="0">
            <wp:extent cx="5486400" cy="3200400"/>
            <wp:effectExtent l="19050" t="0" r="1905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77462" w:rsidRPr="009008B4" w:rsidRDefault="00C77462" w:rsidP="009008B4">
      <w:pPr>
        <w:rPr>
          <w:rFonts w:ascii="Times New Roman" w:hAnsi="Times New Roman" w:cs="Times New Roman"/>
          <w:b/>
          <w:sz w:val="24"/>
          <w:szCs w:val="24"/>
        </w:rPr>
      </w:pPr>
      <w:r w:rsidRPr="009008B4">
        <w:rPr>
          <w:rFonts w:ascii="Times New Roman" w:hAnsi="Times New Roman" w:cs="Times New Roman"/>
          <w:b/>
          <w:sz w:val="24"/>
          <w:szCs w:val="24"/>
        </w:rPr>
        <w:t>Margin</w:t>
      </w:r>
      <w:r w:rsidR="007A65A6" w:rsidRPr="009008B4">
        <w:rPr>
          <w:rFonts w:ascii="Times New Roman" w:hAnsi="Times New Roman" w:cs="Times New Roman"/>
          <w:b/>
          <w:sz w:val="24"/>
          <w:szCs w:val="24"/>
        </w:rPr>
        <w:t>s</w:t>
      </w:r>
      <w:r w:rsidRPr="009008B4">
        <w:rPr>
          <w:rFonts w:ascii="Times New Roman" w:hAnsi="Times New Roman" w:cs="Times New Roman"/>
          <w:b/>
          <w:sz w:val="24"/>
          <w:szCs w:val="24"/>
        </w:rPr>
        <w:t xml:space="preserve"> of error and confidence interval</w:t>
      </w:r>
      <w:r w:rsidR="0089735E" w:rsidRPr="009008B4">
        <w:rPr>
          <w:rFonts w:ascii="Times New Roman" w:hAnsi="Times New Roman" w:cs="Times New Roman"/>
          <w:b/>
          <w:sz w:val="24"/>
          <w:szCs w:val="24"/>
        </w:rPr>
        <w:t xml:space="preserve"> of all the data sets</w:t>
      </w:r>
    </w:p>
    <w:p w:rsidR="00C87D9A" w:rsidRPr="009008B4" w:rsidRDefault="00260489" w:rsidP="009008B4">
      <w:pPr>
        <w:ind w:firstLine="720"/>
        <w:rPr>
          <w:rFonts w:ascii="Times New Roman" w:hAnsi="Times New Roman" w:cs="Times New Roman"/>
          <w:sz w:val="24"/>
          <w:szCs w:val="24"/>
        </w:rPr>
      </w:pPr>
      <w:r w:rsidRPr="009008B4">
        <w:rPr>
          <w:rFonts w:ascii="Times New Roman" w:hAnsi="Times New Roman" w:cs="Times New Roman"/>
          <w:sz w:val="24"/>
          <w:szCs w:val="24"/>
        </w:rPr>
        <w:t xml:space="preserve">It is hard to include all the members of the population under study for the ease of making a statistical analysis. </w:t>
      </w:r>
      <w:r w:rsidR="004671BE" w:rsidRPr="009008B4">
        <w:rPr>
          <w:rFonts w:ascii="Times New Roman" w:hAnsi="Times New Roman" w:cs="Times New Roman"/>
          <w:sz w:val="24"/>
          <w:szCs w:val="24"/>
        </w:rPr>
        <w:t xml:space="preserve">Since the poll involved an online survey, credibility interval was used to measure </w:t>
      </w:r>
      <w:r w:rsidRPr="009008B4">
        <w:rPr>
          <w:rFonts w:ascii="Times New Roman" w:hAnsi="Times New Roman" w:cs="Times New Roman"/>
          <w:sz w:val="24"/>
          <w:szCs w:val="24"/>
        </w:rPr>
        <w:t xml:space="preserve">the margin of error. </w:t>
      </w:r>
      <w:r w:rsidR="00C87D9A" w:rsidRPr="009008B4">
        <w:rPr>
          <w:rFonts w:ascii="Times New Roman" w:hAnsi="Times New Roman" w:cs="Times New Roman"/>
          <w:sz w:val="24"/>
          <w:szCs w:val="24"/>
        </w:rPr>
        <w:t>The error of the margins was estimated using the formula below</w:t>
      </w:r>
      <w:r w:rsidR="0092266E" w:rsidRPr="009008B4">
        <w:rPr>
          <w:rFonts w:ascii="Times New Roman" w:hAnsi="Times New Roman" w:cs="Times New Roman"/>
          <w:sz w:val="24"/>
          <w:szCs w:val="24"/>
        </w:rPr>
        <w:t xml:space="preserve"> at 95% confidence</w:t>
      </w:r>
      <w:r w:rsidR="008D5F71" w:rsidRPr="009008B4">
        <w:rPr>
          <w:rFonts w:ascii="Times New Roman" w:hAnsi="Times New Roman" w:cs="Times New Roman"/>
          <w:sz w:val="24"/>
          <w:szCs w:val="24"/>
        </w:rPr>
        <w:t xml:space="preserve"> interval</w:t>
      </w:r>
      <w:r w:rsidR="00C87D9A" w:rsidRPr="009008B4">
        <w:rPr>
          <w:rFonts w:ascii="Times New Roman" w:hAnsi="Times New Roman" w:cs="Times New Roman"/>
          <w:sz w:val="24"/>
          <w:szCs w:val="24"/>
        </w:rPr>
        <w:t>.</w:t>
      </w:r>
    </w:p>
    <w:p w:rsidR="00C87D9A" w:rsidRPr="009008B4" w:rsidRDefault="0026123A" w:rsidP="009008B4">
      <w:pPr>
        <w:rPr>
          <w:rFonts w:ascii="Times New Roman" w:hAnsi="Times New Roman" w:cs="Times New Roman"/>
          <w:sz w:val="24"/>
          <w:szCs w:val="24"/>
        </w:rPr>
      </w:pPr>
      <w:r w:rsidRPr="009008B4">
        <w:rPr>
          <w:rFonts w:ascii="Times New Roman" w:hAnsi="Times New Roman" w:cs="Times New Roman"/>
          <w:sz w:val="24"/>
          <w:szCs w:val="24"/>
        </w:rPr>
        <w:t>ȳ</w:t>
      </w:r>
      <w:r w:rsidR="00005166" w:rsidRPr="009008B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√n</m:t>
            </m:r>
          </m:den>
        </m:f>
      </m:oMath>
      <w:r w:rsidR="00005166" w:rsidRPr="009008B4">
        <w:rPr>
          <w:rFonts w:ascii="Times New Roman" w:eastAsiaTheme="minorEastAsia" w:hAnsi="Times New Roman" w:cs="Times New Roman"/>
          <w:sz w:val="24"/>
          <w:szCs w:val="24"/>
        </w:rPr>
        <w:t xml:space="preserve"> </w:t>
      </w:r>
      <w:r w:rsidR="00521215" w:rsidRPr="009008B4">
        <w:rPr>
          <w:rFonts w:ascii="Times New Roman" w:eastAsiaTheme="minorEastAsia" w:hAnsi="Times New Roman" w:cs="Times New Roman"/>
          <w:sz w:val="24"/>
          <w:szCs w:val="24"/>
        </w:rPr>
        <w:t xml:space="preserve">, </w:t>
      </w:r>
      <w:r w:rsidR="00521215" w:rsidRPr="009008B4">
        <w:rPr>
          <w:rFonts w:ascii="Times New Roman" w:hAnsi="Times New Roman" w:cs="Times New Roman"/>
          <w:sz w:val="24"/>
          <w:szCs w:val="24"/>
        </w:rPr>
        <w:t xml:space="preserve">ȳ represent the mean of the data set and the </w:t>
      </w:r>
      <w:r w:rsidR="00521215" w:rsidRPr="009008B4">
        <w:rPr>
          <w:rFonts w:ascii="Times New Roman" w:hAnsi="Times New Roman" w:cs="Times New Roman"/>
          <w:b/>
          <w:sz w:val="24"/>
          <w:szCs w:val="24"/>
        </w:rPr>
        <w:t xml:space="preserve">n </w:t>
      </w:r>
      <w:r w:rsidR="00521215" w:rsidRPr="009008B4">
        <w:rPr>
          <w:rFonts w:ascii="Times New Roman" w:hAnsi="Times New Roman" w:cs="Times New Roman"/>
          <w:sz w:val="24"/>
          <w:szCs w:val="24"/>
        </w:rPr>
        <w:t>is the number of observations.</w:t>
      </w:r>
    </w:p>
    <w:p w:rsidR="008D5F71" w:rsidRPr="009008B4" w:rsidRDefault="006660CB" w:rsidP="009008B4">
      <w:pPr>
        <w:ind w:firstLine="720"/>
        <w:rPr>
          <w:rFonts w:ascii="Times New Roman" w:hAnsi="Times New Roman" w:cs="Times New Roman"/>
          <w:sz w:val="24"/>
          <w:szCs w:val="24"/>
        </w:rPr>
      </w:pPr>
      <w:r w:rsidRPr="009008B4">
        <w:rPr>
          <w:rFonts w:ascii="Times New Roman" w:hAnsi="Times New Roman" w:cs="Times New Roman"/>
          <w:sz w:val="24"/>
          <w:szCs w:val="24"/>
        </w:rPr>
        <w:t>The</w:t>
      </w:r>
      <w:r w:rsidR="008D5F71" w:rsidRPr="009008B4">
        <w:rPr>
          <w:rFonts w:ascii="Times New Roman" w:hAnsi="Times New Roman" w:cs="Times New Roman"/>
          <w:sz w:val="24"/>
          <w:szCs w:val="24"/>
        </w:rPr>
        <w:t xml:space="preserve"> poll analysis indicated t</w:t>
      </w:r>
      <w:r w:rsidRPr="009008B4">
        <w:rPr>
          <w:rFonts w:ascii="Times New Roman" w:hAnsi="Times New Roman" w:cs="Times New Roman"/>
          <w:sz w:val="24"/>
          <w:szCs w:val="24"/>
        </w:rPr>
        <w:t xml:space="preserve">hat all the adults had a margin of errors </w:t>
      </w:r>
      <w:r w:rsidR="00B300C7" w:rsidRPr="009008B4">
        <w:rPr>
          <w:rFonts w:ascii="Times New Roman" w:hAnsi="Times New Roman" w:cs="Times New Roman"/>
          <w:sz w:val="24"/>
          <w:szCs w:val="24"/>
        </w:rPr>
        <w:t xml:space="preserve">of plus or minus </w:t>
      </w:r>
      <w:r w:rsidRPr="009008B4">
        <w:rPr>
          <w:rFonts w:ascii="Times New Roman" w:hAnsi="Times New Roman" w:cs="Times New Roman"/>
          <w:sz w:val="24"/>
          <w:szCs w:val="24"/>
        </w:rPr>
        <w:t xml:space="preserve">2.4 percent. </w:t>
      </w:r>
      <w:r w:rsidR="00795E90" w:rsidRPr="009008B4">
        <w:rPr>
          <w:rFonts w:ascii="Times New Roman" w:hAnsi="Times New Roman" w:cs="Times New Roman"/>
          <w:sz w:val="24"/>
          <w:szCs w:val="24"/>
        </w:rPr>
        <w:t xml:space="preserve">The registered voters had a margin of error of 2.6 percent at 95% confidence interval while </w:t>
      </w:r>
      <w:r w:rsidR="003830E4" w:rsidRPr="009008B4">
        <w:rPr>
          <w:rFonts w:ascii="Times New Roman" w:hAnsi="Times New Roman" w:cs="Times New Roman"/>
          <w:sz w:val="24"/>
          <w:szCs w:val="24"/>
        </w:rPr>
        <w:t xml:space="preserve">the Democrats had a margin of error of 3.8 percent at 95% confidence interval. </w:t>
      </w:r>
      <w:r w:rsidR="000A402F" w:rsidRPr="009008B4">
        <w:rPr>
          <w:rFonts w:ascii="Times New Roman" w:hAnsi="Times New Roman" w:cs="Times New Roman"/>
          <w:sz w:val="24"/>
          <w:szCs w:val="24"/>
        </w:rPr>
        <w:t xml:space="preserve">The Republicans and the Independents had a margin of error of </w:t>
      </w:r>
      <w:r w:rsidR="00E979D6" w:rsidRPr="009008B4">
        <w:rPr>
          <w:rFonts w:ascii="Times New Roman" w:hAnsi="Times New Roman" w:cs="Times New Roman"/>
          <w:sz w:val="24"/>
          <w:szCs w:val="24"/>
        </w:rPr>
        <w:t xml:space="preserve">8.1 and 4.1 percent respectively. </w:t>
      </w:r>
    </w:p>
    <w:p w:rsidR="00154AC3" w:rsidRPr="009008B4" w:rsidRDefault="007A65A6" w:rsidP="009008B4">
      <w:pPr>
        <w:rPr>
          <w:rFonts w:ascii="Times New Roman" w:hAnsi="Times New Roman" w:cs="Times New Roman"/>
          <w:sz w:val="24"/>
          <w:szCs w:val="24"/>
        </w:rPr>
      </w:pPr>
      <w:r w:rsidRPr="009008B4">
        <w:rPr>
          <w:rFonts w:ascii="Times New Roman" w:hAnsi="Times New Roman" w:cs="Times New Roman"/>
          <w:sz w:val="24"/>
          <w:szCs w:val="24"/>
        </w:rPr>
        <w:t>It is impo</w:t>
      </w:r>
      <w:r w:rsidR="00D94303" w:rsidRPr="009008B4">
        <w:rPr>
          <w:rFonts w:ascii="Times New Roman" w:hAnsi="Times New Roman" w:cs="Times New Roman"/>
          <w:sz w:val="24"/>
          <w:szCs w:val="24"/>
        </w:rPr>
        <w:t xml:space="preserve">rtant to note that credibility interval </w:t>
      </w:r>
      <w:r w:rsidR="00400ACC" w:rsidRPr="009008B4">
        <w:rPr>
          <w:rFonts w:ascii="Times New Roman" w:hAnsi="Times New Roman" w:cs="Times New Roman"/>
          <w:sz w:val="24"/>
          <w:szCs w:val="24"/>
        </w:rPr>
        <w:t xml:space="preserve">relies on assumptions </w:t>
      </w:r>
      <w:r w:rsidR="00C441C1" w:rsidRPr="009008B4">
        <w:rPr>
          <w:rFonts w:ascii="Times New Roman" w:hAnsi="Times New Roman" w:cs="Times New Roman"/>
          <w:sz w:val="24"/>
          <w:szCs w:val="24"/>
        </w:rPr>
        <w:t>which cannot be validated easily</w:t>
      </w:r>
      <w:r w:rsidR="00B955AC" w:rsidRPr="009008B4">
        <w:rPr>
          <w:rFonts w:ascii="Times New Roman" w:hAnsi="Times New Roman" w:cs="Times New Roman"/>
          <w:sz w:val="24"/>
          <w:szCs w:val="24"/>
        </w:rPr>
        <w:t xml:space="preserve"> though they</w:t>
      </w:r>
      <w:r w:rsidR="00E0065B" w:rsidRPr="009008B4">
        <w:rPr>
          <w:rFonts w:ascii="Times New Roman" w:hAnsi="Times New Roman" w:cs="Times New Roman"/>
          <w:sz w:val="24"/>
          <w:szCs w:val="24"/>
        </w:rPr>
        <w:t xml:space="preserve"> are </w:t>
      </w:r>
      <w:r w:rsidR="00B955AC" w:rsidRPr="009008B4">
        <w:rPr>
          <w:rFonts w:ascii="Times New Roman" w:hAnsi="Times New Roman" w:cs="Times New Roman"/>
          <w:sz w:val="24"/>
          <w:szCs w:val="24"/>
        </w:rPr>
        <w:t>applicable for online polls</w:t>
      </w:r>
      <w:r w:rsidR="00C441C1" w:rsidRPr="009008B4">
        <w:rPr>
          <w:rFonts w:ascii="Times New Roman" w:hAnsi="Times New Roman" w:cs="Times New Roman"/>
          <w:sz w:val="24"/>
          <w:szCs w:val="24"/>
        </w:rPr>
        <w:t xml:space="preserve">. </w:t>
      </w:r>
      <w:r w:rsidR="002E6D13" w:rsidRPr="009008B4">
        <w:rPr>
          <w:rFonts w:ascii="Times New Roman" w:hAnsi="Times New Roman" w:cs="Times New Roman"/>
          <w:sz w:val="24"/>
          <w:szCs w:val="24"/>
        </w:rPr>
        <w:t xml:space="preserve">There is therefore, the concern of the errors associated with such </w:t>
      </w:r>
      <w:r w:rsidR="00DF3112" w:rsidRPr="009008B4">
        <w:rPr>
          <w:rFonts w:ascii="Times New Roman" w:hAnsi="Times New Roman" w:cs="Times New Roman"/>
          <w:sz w:val="24"/>
          <w:szCs w:val="24"/>
        </w:rPr>
        <w:t xml:space="preserve">polls. </w:t>
      </w:r>
    </w:p>
    <w:p w:rsidR="00DF3112" w:rsidRPr="009008B4" w:rsidRDefault="00DF3112" w:rsidP="009008B4">
      <w:pPr>
        <w:rPr>
          <w:rStyle w:val="Strong"/>
          <w:rFonts w:ascii="Times New Roman" w:hAnsi="Times New Roman" w:cs="Times New Roman"/>
          <w:sz w:val="24"/>
          <w:szCs w:val="24"/>
        </w:rPr>
      </w:pPr>
    </w:p>
    <w:p w:rsidR="00A01649" w:rsidRPr="009008B4" w:rsidRDefault="00A01649" w:rsidP="009008B4">
      <w:pPr>
        <w:rPr>
          <w:rFonts w:ascii="Times New Roman" w:hAnsi="Times New Roman" w:cs="Times New Roman"/>
          <w:b/>
          <w:sz w:val="24"/>
          <w:szCs w:val="24"/>
        </w:rPr>
      </w:pPr>
      <w:r w:rsidRPr="009008B4">
        <w:rPr>
          <w:rFonts w:ascii="Times New Roman" w:hAnsi="Times New Roman" w:cs="Times New Roman"/>
          <w:b/>
          <w:sz w:val="24"/>
          <w:szCs w:val="24"/>
        </w:rPr>
        <w:lastRenderedPageBreak/>
        <w:t>Whether the poll is biased and what could have been done</w:t>
      </w:r>
    </w:p>
    <w:p w:rsidR="00A43CD1" w:rsidRPr="009008B4" w:rsidRDefault="00301605" w:rsidP="009008B4">
      <w:pPr>
        <w:ind w:firstLine="720"/>
        <w:rPr>
          <w:rFonts w:ascii="Times New Roman" w:hAnsi="Times New Roman" w:cs="Times New Roman"/>
          <w:sz w:val="24"/>
          <w:szCs w:val="24"/>
        </w:rPr>
      </w:pPr>
      <w:r w:rsidRPr="009008B4">
        <w:rPr>
          <w:rFonts w:ascii="Times New Roman" w:hAnsi="Times New Roman" w:cs="Times New Roman"/>
          <w:sz w:val="24"/>
          <w:szCs w:val="24"/>
        </w:rPr>
        <w:t xml:space="preserve">The poll data faced biasness from a number of sources. </w:t>
      </w:r>
      <w:r w:rsidR="002E1516" w:rsidRPr="009008B4">
        <w:rPr>
          <w:rFonts w:ascii="Times New Roman" w:hAnsi="Times New Roman" w:cs="Times New Roman"/>
          <w:sz w:val="24"/>
          <w:szCs w:val="24"/>
        </w:rPr>
        <w:t>The researcher’s vi</w:t>
      </w:r>
      <w:r w:rsidR="009E45DC" w:rsidRPr="009008B4">
        <w:rPr>
          <w:rFonts w:ascii="Times New Roman" w:hAnsi="Times New Roman" w:cs="Times New Roman"/>
          <w:sz w:val="24"/>
          <w:szCs w:val="24"/>
        </w:rPr>
        <w:t>ewpoint is</w:t>
      </w:r>
      <w:r w:rsidR="00A93521" w:rsidRPr="009008B4">
        <w:rPr>
          <w:rFonts w:ascii="Times New Roman" w:hAnsi="Times New Roman" w:cs="Times New Roman"/>
          <w:sz w:val="24"/>
          <w:szCs w:val="24"/>
        </w:rPr>
        <w:t xml:space="preserve"> reflected in the analysis design</w:t>
      </w:r>
      <w:r w:rsidR="00B73B81" w:rsidRPr="009008B4">
        <w:rPr>
          <w:rFonts w:ascii="Times New Roman" w:hAnsi="Times New Roman" w:cs="Times New Roman"/>
          <w:sz w:val="24"/>
          <w:szCs w:val="24"/>
        </w:rPr>
        <w:t xml:space="preserve"> due to the fact most of the Americans perceive that the Republican President is leading the country in the right direction and they are not likely to vote them in the Congress</w:t>
      </w:r>
      <w:sdt>
        <w:sdtPr>
          <w:rPr>
            <w:rFonts w:ascii="Times New Roman" w:hAnsi="Times New Roman" w:cs="Times New Roman"/>
            <w:sz w:val="24"/>
            <w:szCs w:val="24"/>
          </w:rPr>
          <w:id w:val="42079680"/>
          <w:citation/>
        </w:sdtPr>
        <w:sdtEndPr/>
        <w:sdtContent>
          <w:r w:rsidR="00C41BA6" w:rsidRPr="009008B4">
            <w:rPr>
              <w:rFonts w:ascii="Times New Roman" w:hAnsi="Times New Roman" w:cs="Times New Roman"/>
              <w:sz w:val="24"/>
              <w:szCs w:val="24"/>
            </w:rPr>
            <w:fldChar w:fldCharType="begin"/>
          </w:r>
          <w:r w:rsidR="00852E6D" w:rsidRPr="009008B4">
            <w:rPr>
              <w:rFonts w:ascii="Times New Roman" w:hAnsi="Times New Roman" w:cs="Times New Roman"/>
              <w:sz w:val="24"/>
              <w:szCs w:val="24"/>
            </w:rPr>
            <w:instrText xml:space="preserve"> CITATION Ter06 \l 1033 </w:instrText>
          </w:r>
          <w:r w:rsidR="00C41BA6" w:rsidRPr="009008B4">
            <w:rPr>
              <w:rFonts w:ascii="Times New Roman" w:hAnsi="Times New Roman" w:cs="Times New Roman"/>
              <w:sz w:val="24"/>
              <w:szCs w:val="24"/>
            </w:rPr>
            <w:fldChar w:fldCharType="separate"/>
          </w:r>
          <w:r w:rsidR="00852E6D" w:rsidRPr="009008B4">
            <w:rPr>
              <w:rFonts w:ascii="Times New Roman" w:hAnsi="Times New Roman" w:cs="Times New Roman"/>
              <w:noProof/>
              <w:sz w:val="24"/>
              <w:szCs w:val="24"/>
            </w:rPr>
            <w:t xml:space="preserve"> (Terhanian, 2006)</w:t>
          </w:r>
          <w:r w:rsidR="00C41BA6" w:rsidRPr="009008B4">
            <w:rPr>
              <w:rFonts w:ascii="Times New Roman" w:hAnsi="Times New Roman" w:cs="Times New Roman"/>
              <w:sz w:val="24"/>
              <w:szCs w:val="24"/>
            </w:rPr>
            <w:fldChar w:fldCharType="end"/>
          </w:r>
        </w:sdtContent>
      </w:sdt>
      <w:r w:rsidR="00A93521" w:rsidRPr="009008B4">
        <w:rPr>
          <w:rFonts w:ascii="Times New Roman" w:hAnsi="Times New Roman" w:cs="Times New Roman"/>
          <w:sz w:val="24"/>
          <w:szCs w:val="24"/>
        </w:rPr>
        <w:t>. The biasness fr</w:t>
      </w:r>
      <w:r w:rsidR="009E45DC" w:rsidRPr="009008B4">
        <w:rPr>
          <w:rFonts w:ascii="Times New Roman" w:hAnsi="Times New Roman" w:cs="Times New Roman"/>
          <w:sz w:val="24"/>
          <w:szCs w:val="24"/>
        </w:rPr>
        <w:t>o</w:t>
      </w:r>
      <w:r w:rsidR="00A93521" w:rsidRPr="009008B4">
        <w:rPr>
          <w:rFonts w:ascii="Times New Roman" w:hAnsi="Times New Roman" w:cs="Times New Roman"/>
          <w:sz w:val="24"/>
          <w:szCs w:val="24"/>
        </w:rPr>
        <w:t>m such a problem can be overcome by the researcher focusing on the aim of the analysis</w:t>
      </w:r>
      <w:r w:rsidR="009E45DC" w:rsidRPr="009008B4">
        <w:rPr>
          <w:rFonts w:ascii="Times New Roman" w:hAnsi="Times New Roman" w:cs="Times New Roman"/>
          <w:sz w:val="24"/>
          <w:szCs w:val="24"/>
        </w:rPr>
        <w:t xml:space="preserve"> and noting important points.</w:t>
      </w:r>
      <w:r w:rsidR="00A93521" w:rsidRPr="009008B4">
        <w:rPr>
          <w:rFonts w:ascii="Times New Roman" w:hAnsi="Times New Roman" w:cs="Times New Roman"/>
          <w:sz w:val="24"/>
          <w:szCs w:val="24"/>
        </w:rPr>
        <w:t xml:space="preserve"> </w:t>
      </w:r>
    </w:p>
    <w:p w:rsidR="00B93BC1" w:rsidRPr="009008B4" w:rsidRDefault="00B93BC1" w:rsidP="009008B4">
      <w:pPr>
        <w:ind w:firstLine="720"/>
        <w:rPr>
          <w:rFonts w:ascii="Times New Roman" w:hAnsi="Times New Roman" w:cs="Times New Roman"/>
          <w:sz w:val="24"/>
          <w:szCs w:val="24"/>
        </w:rPr>
      </w:pPr>
      <w:r w:rsidRPr="009008B4">
        <w:rPr>
          <w:rFonts w:ascii="Times New Roman" w:hAnsi="Times New Roman" w:cs="Times New Roman"/>
          <w:sz w:val="24"/>
          <w:szCs w:val="24"/>
        </w:rPr>
        <w:t>Additionally, lack of randomness could have been a major concern in the data collection since it only took into account only those interested in online polls and ignores those</w:t>
      </w:r>
      <w:r w:rsidR="00EE2E34" w:rsidRPr="009008B4">
        <w:rPr>
          <w:rFonts w:ascii="Times New Roman" w:hAnsi="Times New Roman" w:cs="Times New Roman"/>
          <w:sz w:val="24"/>
          <w:szCs w:val="24"/>
        </w:rPr>
        <w:t xml:space="preserve"> who would</w:t>
      </w:r>
      <w:r w:rsidRPr="009008B4">
        <w:rPr>
          <w:rFonts w:ascii="Times New Roman" w:hAnsi="Times New Roman" w:cs="Times New Roman"/>
          <w:sz w:val="24"/>
          <w:szCs w:val="24"/>
        </w:rPr>
        <w:t xml:space="preserve"> have </w:t>
      </w:r>
      <w:r w:rsidR="00EE2E34" w:rsidRPr="009008B4">
        <w:rPr>
          <w:rFonts w:ascii="Times New Roman" w:hAnsi="Times New Roman" w:cs="Times New Roman"/>
          <w:sz w:val="24"/>
          <w:szCs w:val="24"/>
        </w:rPr>
        <w:t xml:space="preserve">liked to participate in the survey but not on the online platform. Such an instance eliminates the possibility </w:t>
      </w:r>
      <w:r w:rsidR="00320596" w:rsidRPr="009008B4">
        <w:rPr>
          <w:rFonts w:ascii="Times New Roman" w:hAnsi="Times New Roman" w:cs="Times New Roman"/>
          <w:sz w:val="24"/>
          <w:szCs w:val="24"/>
        </w:rPr>
        <w:t xml:space="preserve">lack of biasness. This can be avoided by taking a survey that will include both those in </w:t>
      </w:r>
      <w:r w:rsidR="007367A1" w:rsidRPr="009008B4">
        <w:rPr>
          <w:rFonts w:ascii="Times New Roman" w:hAnsi="Times New Roman" w:cs="Times New Roman"/>
          <w:sz w:val="24"/>
          <w:szCs w:val="24"/>
        </w:rPr>
        <w:t>the online platform and those that</w:t>
      </w:r>
      <w:r w:rsidR="00320596" w:rsidRPr="009008B4">
        <w:rPr>
          <w:rFonts w:ascii="Times New Roman" w:hAnsi="Times New Roman" w:cs="Times New Roman"/>
          <w:sz w:val="24"/>
          <w:szCs w:val="24"/>
        </w:rPr>
        <w:t xml:space="preserve"> do not like being in</w:t>
      </w:r>
      <w:r w:rsidR="007367A1" w:rsidRPr="009008B4">
        <w:rPr>
          <w:rFonts w:ascii="Times New Roman" w:hAnsi="Times New Roman" w:cs="Times New Roman"/>
          <w:sz w:val="24"/>
          <w:szCs w:val="24"/>
        </w:rPr>
        <w:t xml:space="preserve"> such a </w:t>
      </w:r>
      <w:r w:rsidR="00320596" w:rsidRPr="009008B4">
        <w:rPr>
          <w:rFonts w:ascii="Times New Roman" w:hAnsi="Times New Roman" w:cs="Times New Roman"/>
          <w:sz w:val="24"/>
          <w:szCs w:val="24"/>
        </w:rPr>
        <w:t>platform.</w:t>
      </w:r>
    </w:p>
    <w:p w:rsidR="007367A1" w:rsidRPr="009008B4" w:rsidRDefault="00B23B99" w:rsidP="009008B4">
      <w:pPr>
        <w:ind w:firstLine="720"/>
        <w:rPr>
          <w:rFonts w:ascii="Times New Roman" w:hAnsi="Times New Roman" w:cs="Times New Roman"/>
          <w:sz w:val="24"/>
          <w:szCs w:val="24"/>
        </w:rPr>
      </w:pPr>
      <w:r w:rsidRPr="009008B4">
        <w:rPr>
          <w:rFonts w:ascii="Times New Roman" w:hAnsi="Times New Roman" w:cs="Times New Roman"/>
          <w:sz w:val="24"/>
          <w:szCs w:val="24"/>
        </w:rPr>
        <w:t xml:space="preserve">Another significant source of biasness in polls is the poor match of the population especially for polls. Though </w:t>
      </w:r>
      <w:r w:rsidR="00FD7F0A" w:rsidRPr="009008B4">
        <w:rPr>
          <w:rFonts w:ascii="Times New Roman" w:hAnsi="Times New Roman" w:cs="Times New Roman"/>
          <w:sz w:val="24"/>
          <w:szCs w:val="24"/>
        </w:rPr>
        <w:t xml:space="preserve">the researcher will ask the right questions, the problem of </w:t>
      </w:r>
      <w:r w:rsidR="00353868" w:rsidRPr="009008B4">
        <w:rPr>
          <w:rFonts w:ascii="Times New Roman" w:hAnsi="Times New Roman" w:cs="Times New Roman"/>
          <w:sz w:val="24"/>
          <w:szCs w:val="24"/>
        </w:rPr>
        <w:t>asking them</w:t>
      </w:r>
      <w:r w:rsidR="00D352A3" w:rsidRPr="009008B4">
        <w:rPr>
          <w:rFonts w:ascii="Times New Roman" w:hAnsi="Times New Roman" w:cs="Times New Roman"/>
          <w:sz w:val="24"/>
          <w:szCs w:val="24"/>
        </w:rPr>
        <w:t xml:space="preserve"> </w:t>
      </w:r>
      <w:r w:rsidR="00FD7F0A" w:rsidRPr="009008B4">
        <w:rPr>
          <w:rFonts w:ascii="Times New Roman" w:hAnsi="Times New Roman" w:cs="Times New Roman"/>
          <w:sz w:val="24"/>
          <w:szCs w:val="24"/>
        </w:rPr>
        <w:t>to the wrong people is difficult to avoid.</w:t>
      </w:r>
      <w:r w:rsidR="00802DE5" w:rsidRPr="009008B4">
        <w:rPr>
          <w:rFonts w:ascii="Times New Roman" w:hAnsi="Times New Roman" w:cs="Times New Roman"/>
          <w:sz w:val="24"/>
          <w:szCs w:val="24"/>
        </w:rPr>
        <w:t xml:space="preserve"> The concern of asking the q</w:t>
      </w:r>
      <w:r w:rsidR="00A903C9" w:rsidRPr="009008B4">
        <w:rPr>
          <w:rFonts w:ascii="Times New Roman" w:hAnsi="Times New Roman" w:cs="Times New Roman"/>
          <w:sz w:val="24"/>
          <w:szCs w:val="24"/>
        </w:rPr>
        <w:t xml:space="preserve">uestions from the wrong people </w:t>
      </w:r>
      <w:r w:rsidR="00802DE5" w:rsidRPr="009008B4">
        <w:rPr>
          <w:rFonts w:ascii="Times New Roman" w:hAnsi="Times New Roman" w:cs="Times New Roman"/>
          <w:sz w:val="24"/>
          <w:szCs w:val="24"/>
        </w:rPr>
        <w:t>can be avoided by involv</w:t>
      </w:r>
      <w:r w:rsidR="00D218FE" w:rsidRPr="009008B4">
        <w:rPr>
          <w:rFonts w:ascii="Times New Roman" w:hAnsi="Times New Roman" w:cs="Times New Roman"/>
          <w:sz w:val="24"/>
          <w:szCs w:val="24"/>
        </w:rPr>
        <w:t>ing the sample of the survey</w:t>
      </w:r>
      <w:r w:rsidR="00802DE5" w:rsidRPr="009008B4">
        <w:rPr>
          <w:rFonts w:ascii="Times New Roman" w:hAnsi="Times New Roman" w:cs="Times New Roman"/>
          <w:sz w:val="24"/>
          <w:szCs w:val="24"/>
        </w:rPr>
        <w:t xml:space="preserve"> </w:t>
      </w:r>
      <w:r w:rsidR="00063B85" w:rsidRPr="009008B4">
        <w:rPr>
          <w:rFonts w:ascii="Times New Roman" w:hAnsi="Times New Roman" w:cs="Times New Roman"/>
          <w:sz w:val="24"/>
          <w:szCs w:val="24"/>
        </w:rPr>
        <w:t>from the diverse views in the sample.</w:t>
      </w:r>
    </w:p>
    <w:p w:rsidR="00A01649" w:rsidRPr="009008B4" w:rsidRDefault="00A01649" w:rsidP="009008B4">
      <w:pPr>
        <w:rPr>
          <w:rFonts w:ascii="Times New Roman" w:hAnsi="Times New Roman" w:cs="Times New Roman"/>
          <w:b/>
          <w:sz w:val="24"/>
          <w:szCs w:val="24"/>
        </w:rPr>
      </w:pPr>
      <w:r w:rsidRPr="009008B4">
        <w:rPr>
          <w:rFonts w:ascii="Times New Roman" w:hAnsi="Times New Roman" w:cs="Times New Roman"/>
          <w:b/>
          <w:sz w:val="24"/>
          <w:szCs w:val="24"/>
        </w:rPr>
        <w:t>Comparison between the first poll and the second poll</w:t>
      </w:r>
    </w:p>
    <w:p w:rsidR="001B464C" w:rsidRPr="009008B4" w:rsidRDefault="009605CF" w:rsidP="009008B4">
      <w:pPr>
        <w:ind w:firstLine="720"/>
        <w:rPr>
          <w:rFonts w:ascii="Times New Roman" w:hAnsi="Times New Roman" w:cs="Times New Roman"/>
          <w:sz w:val="24"/>
          <w:szCs w:val="24"/>
        </w:rPr>
      </w:pPr>
      <w:r w:rsidRPr="009008B4">
        <w:rPr>
          <w:rFonts w:ascii="Times New Roman" w:hAnsi="Times New Roman" w:cs="Times New Roman"/>
          <w:sz w:val="24"/>
          <w:szCs w:val="24"/>
        </w:rPr>
        <w:t xml:space="preserve">A benchmarking poll was from the Minnesota College Online </w:t>
      </w:r>
      <w:r w:rsidR="006B0225" w:rsidRPr="009008B4">
        <w:rPr>
          <w:rFonts w:ascii="Times New Roman" w:hAnsi="Times New Roman" w:cs="Times New Roman"/>
          <w:sz w:val="24"/>
          <w:szCs w:val="24"/>
        </w:rPr>
        <w:t xml:space="preserve">which was conducted for the </w:t>
      </w:r>
      <w:r w:rsidR="00E07E2E" w:rsidRPr="009008B4">
        <w:rPr>
          <w:rFonts w:ascii="Times New Roman" w:hAnsi="Times New Roman" w:cs="Times New Roman"/>
          <w:sz w:val="24"/>
          <w:szCs w:val="24"/>
        </w:rPr>
        <w:t>period</w:t>
      </w:r>
      <w:r w:rsidR="006B0225" w:rsidRPr="009008B4">
        <w:rPr>
          <w:rFonts w:ascii="Times New Roman" w:hAnsi="Times New Roman" w:cs="Times New Roman"/>
          <w:sz w:val="24"/>
          <w:szCs w:val="24"/>
        </w:rPr>
        <w:t xml:space="preserve"> between August 8</w:t>
      </w:r>
      <w:r w:rsidR="009008B4" w:rsidRPr="009008B4">
        <w:rPr>
          <w:rFonts w:ascii="Times New Roman" w:hAnsi="Times New Roman" w:cs="Times New Roman"/>
          <w:sz w:val="24"/>
          <w:szCs w:val="24"/>
          <w:vertAlign w:val="superscript"/>
        </w:rPr>
        <w:t>t</w:t>
      </w:r>
      <w:r w:rsidR="009008B4">
        <w:rPr>
          <w:rFonts w:ascii="Times New Roman" w:hAnsi="Times New Roman" w:cs="Times New Roman"/>
          <w:sz w:val="24"/>
          <w:szCs w:val="24"/>
          <w:vertAlign w:val="superscript"/>
        </w:rPr>
        <w:t xml:space="preserve">h </w:t>
      </w:r>
      <w:r w:rsidR="009008B4">
        <w:rPr>
          <w:rFonts w:ascii="Times New Roman" w:hAnsi="Times New Roman" w:cs="Times New Roman"/>
          <w:sz w:val="24"/>
          <w:szCs w:val="24"/>
        </w:rPr>
        <w:t>and August 11</w:t>
      </w:r>
      <w:r w:rsidR="009008B4" w:rsidRPr="009008B4">
        <w:rPr>
          <w:rFonts w:ascii="Times New Roman" w:hAnsi="Times New Roman" w:cs="Times New Roman"/>
          <w:sz w:val="24"/>
          <w:szCs w:val="24"/>
          <w:vertAlign w:val="superscript"/>
        </w:rPr>
        <w:t>th</w:t>
      </w:r>
      <w:r w:rsidR="006B0225" w:rsidRPr="009008B4">
        <w:rPr>
          <w:rFonts w:ascii="Times New Roman" w:hAnsi="Times New Roman" w:cs="Times New Roman"/>
          <w:sz w:val="24"/>
          <w:szCs w:val="24"/>
        </w:rPr>
        <w:t xml:space="preserve"> and was supervised by </w:t>
      </w:r>
      <w:r w:rsidR="00E07E2E" w:rsidRPr="009008B4">
        <w:rPr>
          <w:rFonts w:ascii="Times New Roman" w:hAnsi="Times New Roman" w:cs="Times New Roman"/>
          <w:sz w:val="24"/>
          <w:szCs w:val="24"/>
        </w:rPr>
        <w:t xml:space="preserve">Assistant </w:t>
      </w:r>
      <w:r w:rsidR="009008B4" w:rsidRPr="009008B4">
        <w:rPr>
          <w:rFonts w:ascii="Times New Roman" w:hAnsi="Times New Roman" w:cs="Times New Roman"/>
          <w:sz w:val="24"/>
          <w:szCs w:val="24"/>
        </w:rPr>
        <w:t>Professor</w:t>
      </w:r>
      <w:r w:rsidR="00E07E2E" w:rsidRPr="009008B4">
        <w:rPr>
          <w:rFonts w:ascii="Times New Roman" w:hAnsi="Times New Roman" w:cs="Times New Roman"/>
          <w:sz w:val="24"/>
          <w:szCs w:val="24"/>
        </w:rPr>
        <w:t xml:space="preserve"> Spencer Kimball. The poll consisted of </w:t>
      </w:r>
      <w:r w:rsidR="00267DAC" w:rsidRPr="009008B4">
        <w:rPr>
          <w:rFonts w:ascii="Times New Roman" w:hAnsi="Times New Roman" w:cs="Times New Roman"/>
          <w:sz w:val="24"/>
          <w:szCs w:val="24"/>
        </w:rPr>
        <w:t xml:space="preserve">500 observations with a margin error </w:t>
      </w:r>
      <w:r w:rsidR="00CB02C4" w:rsidRPr="009008B4">
        <w:rPr>
          <w:rFonts w:ascii="Times New Roman" w:hAnsi="Times New Roman" w:cs="Times New Roman"/>
          <w:sz w:val="24"/>
          <w:szCs w:val="24"/>
        </w:rPr>
        <w:t>of plus or minus 4.6 percent. T</w:t>
      </w:r>
      <w:r w:rsidR="0061265C" w:rsidRPr="009008B4">
        <w:rPr>
          <w:rFonts w:ascii="Times New Roman" w:hAnsi="Times New Roman" w:cs="Times New Roman"/>
          <w:sz w:val="24"/>
          <w:szCs w:val="24"/>
        </w:rPr>
        <w:t xml:space="preserve">he </w:t>
      </w:r>
      <w:r w:rsidR="00DD1BAF" w:rsidRPr="009008B4">
        <w:rPr>
          <w:rFonts w:ascii="Times New Roman" w:hAnsi="Times New Roman" w:cs="Times New Roman"/>
          <w:sz w:val="24"/>
          <w:szCs w:val="24"/>
        </w:rPr>
        <w:t>survey</w:t>
      </w:r>
      <w:r w:rsidR="00CB02C4" w:rsidRPr="009008B4">
        <w:rPr>
          <w:rFonts w:ascii="Times New Roman" w:hAnsi="Times New Roman" w:cs="Times New Roman"/>
          <w:sz w:val="24"/>
          <w:szCs w:val="24"/>
        </w:rPr>
        <w:t xml:space="preserve"> was weighted by gender,</w:t>
      </w:r>
      <w:r w:rsidR="008919DA" w:rsidRPr="009008B4">
        <w:rPr>
          <w:rFonts w:ascii="Times New Roman" w:hAnsi="Times New Roman" w:cs="Times New Roman"/>
          <w:sz w:val="24"/>
          <w:szCs w:val="24"/>
        </w:rPr>
        <w:t xml:space="preserve"> </w:t>
      </w:r>
      <w:r w:rsidR="009444AA" w:rsidRPr="009008B4">
        <w:rPr>
          <w:rFonts w:ascii="Times New Roman" w:hAnsi="Times New Roman" w:cs="Times New Roman"/>
          <w:sz w:val="24"/>
          <w:szCs w:val="24"/>
        </w:rPr>
        <w:t xml:space="preserve">congressional district and 2016 vote unlike the Ipsos poll which was weighted by total adults, </w:t>
      </w:r>
      <w:r w:rsidR="00DD1BAF" w:rsidRPr="009008B4">
        <w:rPr>
          <w:rFonts w:ascii="Times New Roman" w:hAnsi="Times New Roman" w:cs="Times New Roman"/>
          <w:sz w:val="24"/>
          <w:szCs w:val="24"/>
        </w:rPr>
        <w:t>registered voters, Democrats, Re</w:t>
      </w:r>
      <w:r w:rsidR="001B464C" w:rsidRPr="009008B4">
        <w:rPr>
          <w:rFonts w:ascii="Times New Roman" w:hAnsi="Times New Roman" w:cs="Times New Roman"/>
          <w:sz w:val="24"/>
          <w:szCs w:val="24"/>
        </w:rPr>
        <w:t>publicans and the Independents.</w:t>
      </w:r>
    </w:p>
    <w:p w:rsidR="0098035C" w:rsidRPr="009008B4" w:rsidRDefault="0069192C" w:rsidP="009008B4">
      <w:pPr>
        <w:ind w:firstLine="720"/>
        <w:rPr>
          <w:rFonts w:ascii="Times New Roman" w:hAnsi="Times New Roman" w:cs="Times New Roman"/>
          <w:sz w:val="24"/>
          <w:szCs w:val="24"/>
        </w:rPr>
      </w:pPr>
      <w:r w:rsidRPr="009008B4">
        <w:rPr>
          <w:rFonts w:ascii="Times New Roman" w:hAnsi="Times New Roman" w:cs="Times New Roman"/>
          <w:sz w:val="24"/>
          <w:szCs w:val="24"/>
        </w:rPr>
        <w:lastRenderedPageBreak/>
        <w:t xml:space="preserve">Unlike the Ipsos which included 831 Democrats this poll comprised of </w:t>
      </w:r>
      <w:r w:rsidR="00C13B58" w:rsidRPr="009008B4">
        <w:rPr>
          <w:rFonts w:ascii="Times New Roman" w:hAnsi="Times New Roman" w:cs="Times New Roman"/>
          <w:sz w:val="24"/>
          <w:szCs w:val="24"/>
        </w:rPr>
        <w:t xml:space="preserve">217 Democrats with margin of error of plus or minus 6.9 percent. </w:t>
      </w:r>
      <w:r w:rsidR="00E5392E" w:rsidRPr="009008B4">
        <w:rPr>
          <w:rFonts w:ascii="Times New Roman" w:hAnsi="Times New Roman" w:cs="Times New Roman"/>
          <w:sz w:val="24"/>
          <w:szCs w:val="24"/>
        </w:rPr>
        <w:t xml:space="preserve">The Republicans were 156 with a </w:t>
      </w:r>
      <w:r w:rsidR="00ED3E66" w:rsidRPr="009008B4">
        <w:rPr>
          <w:rFonts w:ascii="Times New Roman" w:hAnsi="Times New Roman" w:cs="Times New Roman"/>
          <w:sz w:val="24"/>
          <w:szCs w:val="24"/>
        </w:rPr>
        <w:t>margin of error of plus or minus 8 percent. The sur</w:t>
      </w:r>
      <w:r w:rsidR="00A361DA" w:rsidRPr="009008B4">
        <w:rPr>
          <w:rFonts w:ascii="Times New Roman" w:hAnsi="Times New Roman" w:cs="Times New Roman"/>
          <w:sz w:val="24"/>
          <w:szCs w:val="24"/>
        </w:rPr>
        <w:t xml:space="preserve">vey did </w:t>
      </w:r>
      <w:r w:rsidR="00ED3E66" w:rsidRPr="009008B4">
        <w:rPr>
          <w:rFonts w:ascii="Times New Roman" w:hAnsi="Times New Roman" w:cs="Times New Roman"/>
          <w:sz w:val="24"/>
          <w:szCs w:val="24"/>
        </w:rPr>
        <w:t>not include Independent segment of the sample</w:t>
      </w:r>
      <w:r w:rsidR="00A361DA" w:rsidRPr="009008B4">
        <w:rPr>
          <w:rFonts w:ascii="Times New Roman" w:hAnsi="Times New Roman" w:cs="Times New Roman"/>
          <w:sz w:val="24"/>
          <w:szCs w:val="24"/>
        </w:rPr>
        <w:t xml:space="preserve">. The data in this survey was collected using </w:t>
      </w:r>
      <w:r w:rsidR="00EF00EC" w:rsidRPr="009008B4">
        <w:rPr>
          <w:rFonts w:ascii="Times New Roman" w:hAnsi="Times New Roman" w:cs="Times New Roman"/>
          <w:sz w:val="24"/>
          <w:szCs w:val="24"/>
        </w:rPr>
        <w:t xml:space="preserve">an online panel. It can be deduced from the two polls that an increase in the size of the sample increased </w:t>
      </w:r>
      <w:r w:rsidR="00BC3038" w:rsidRPr="009008B4">
        <w:rPr>
          <w:rFonts w:ascii="Times New Roman" w:hAnsi="Times New Roman" w:cs="Times New Roman"/>
          <w:sz w:val="24"/>
          <w:szCs w:val="24"/>
        </w:rPr>
        <w:t>reduced the cr</w:t>
      </w:r>
      <w:r w:rsidR="00DF6F2F" w:rsidRPr="009008B4">
        <w:rPr>
          <w:rFonts w:ascii="Times New Roman" w:hAnsi="Times New Roman" w:cs="Times New Roman"/>
          <w:sz w:val="24"/>
          <w:szCs w:val="24"/>
        </w:rPr>
        <w:t>edibility interval of the data though both surveys used the</w:t>
      </w:r>
      <w:r w:rsidR="005968FF" w:rsidRPr="009008B4">
        <w:rPr>
          <w:rFonts w:ascii="Times New Roman" w:hAnsi="Times New Roman" w:cs="Times New Roman"/>
          <w:sz w:val="24"/>
          <w:szCs w:val="24"/>
        </w:rPr>
        <w:t xml:space="preserve"> same data collection technique. </w:t>
      </w:r>
    </w:p>
    <w:p w:rsidR="00A01649" w:rsidRPr="009008B4" w:rsidRDefault="00A01649" w:rsidP="009008B4">
      <w:pPr>
        <w:rPr>
          <w:rFonts w:ascii="Times New Roman" w:hAnsi="Times New Roman" w:cs="Times New Roman"/>
          <w:b/>
          <w:sz w:val="24"/>
          <w:szCs w:val="24"/>
        </w:rPr>
      </w:pPr>
      <w:r w:rsidRPr="009008B4">
        <w:rPr>
          <w:rFonts w:ascii="Times New Roman" w:hAnsi="Times New Roman" w:cs="Times New Roman"/>
          <w:b/>
          <w:sz w:val="24"/>
          <w:szCs w:val="24"/>
        </w:rPr>
        <w:t>Conclusion</w:t>
      </w:r>
    </w:p>
    <w:p w:rsidR="00643B0C" w:rsidRDefault="000D3551" w:rsidP="00643B0C">
      <w:pPr>
        <w:ind w:firstLine="720"/>
        <w:rPr>
          <w:rFonts w:ascii="Times New Roman" w:hAnsi="Times New Roman" w:cs="Times New Roman"/>
          <w:sz w:val="24"/>
          <w:szCs w:val="24"/>
        </w:rPr>
      </w:pPr>
      <w:r w:rsidRPr="009008B4">
        <w:rPr>
          <w:rFonts w:ascii="Times New Roman" w:hAnsi="Times New Roman" w:cs="Times New Roman"/>
          <w:sz w:val="24"/>
          <w:szCs w:val="24"/>
        </w:rPr>
        <w:t xml:space="preserve">In </w:t>
      </w:r>
      <w:r w:rsidR="00B22BCF" w:rsidRPr="009008B4">
        <w:rPr>
          <w:rFonts w:ascii="Times New Roman" w:hAnsi="Times New Roman" w:cs="Times New Roman"/>
          <w:sz w:val="24"/>
          <w:szCs w:val="24"/>
        </w:rPr>
        <w:t>summary,</w:t>
      </w:r>
      <w:r w:rsidRPr="009008B4">
        <w:rPr>
          <w:rFonts w:ascii="Times New Roman" w:hAnsi="Times New Roman" w:cs="Times New Roman"/>
          <w:sz w:val="24"/>
          <w:szCs w:val="24"/>
        </w:rPr>
        <w:t xml:space="preserve"> it can be concluded that a large data has a small credibility </w:t>
      </w:r>
      <w:r w:rsidR="00B22BCF" w:rsidRPr="009008B4">
        <w:rPr>
          <w:rFonts w:ascii="Times New Roman" w:hAnsi="Times New Roman" w:cs="Times New Roman"/>
          <w:sz w:val="24"/>
          <w:szCs w:val="24"/>
        </w:rPr>
        <w:t xml:space="preserve">interval as compared to small data sets. The margin of the error will also decrease as the size of the sample increases. </w:t>
      </w:r>
      <w:r w:rsidR="001E2661" w:rsidRPr="009008B4">
        <w:rPr>
          <w:rFonts w:ascii="Times New Roman" w:hAnsi="Times New Roman" w:cs="Times New Roman"/>
          <w:sz w:val="24"/>
          <w:szCs w:val="24"/>
        </w:rPr>
        <w:t>This can be deduced from the comparison of the two polls. The two polls used the same data collection method and therefore, they are likely to suffer from the same problem of biasness.</w:t>
      </w:r>
    </w:p>
    <w:p w:rsidR="00643B0C" w:rsidRDefault="00643B0C" w:rsidP="00643B0C">
      <w:pPr>
        <w:ind w:firstLine="720"/>
        <w:rPr>
          <w:rFonts w:ascii="Times New Roman" w:hAnsi="Times New Roman" w:cs="Times New Roman"/>
          <w:sz w:val="24"/>
          <w:szCs w:val="24"/>
        </w:rPr>
      </w:pPr>
    </w:p>
    <w:p w:rsidR="00643B0C" w:rsidRDefault="00643B0C" w:rsidP="00643B0C">
      <w:pPr>
        <w:ind w:firstLine="720"/>
        <w:rPr>
          <w:rFonts w:ascii="Times New Roman" w:hAnsi="Times New Roman" w:cs="Times New Roman"/>
          <w:sz w:val="24"/>
          <w:szCs w:val="24"/>
        </w:rPr>
      </w:pPr>
    </w:p>
    <w:p w:rsidR="00643B0C" w:rsidRDefault="00643B0C" w:rsidP="00643B0C">
      <w:pPr>
        <w:ind w:firstLine="720"/>
        <w:rPr>
          <w:rFonts w:ascii="Times New Roman" w:hAnsi="Times New Roman" w:cs="Times New Roman"/>
          <w:sz w:val="24"/>
          <w:szCs w:val="24"/>
        </w:rPr>
      </w:pPr>
    </w:p>
    <w:p w:rsidR="00643B0C" w:rsidRDefault="00643B0C" w:rsidP="00643B0C">
      <w:pPr>
        <w:ind w:firstLine="720"/>
        <w:rPr>
          <w:rFonts w:ascii="Times New Roman" w:hAnsi="Times New Roman" w:cs="Times New Roman"/>
          <w:sz w:val="24"/>
          <w:szCs w:val="24"/>
        </w:rPr>
      </w:pPr>
    </w:p>
    <w:p w:rsidR="00643B0C" w:rsidRDefault="00643B0C" w:rsidP="00643B0C">
      <w:pPr>
        <w:ind w:firstLine="720"/>
        <w:rPr>
          <w:rFonts w:ascii="Times New Roman" w:hAnsi="Times New Roman" w:cs="Times New Roman"/>
          <w:sz w:val="24"/>
          <w:szCs w:val="24"/>
        </w:rPr>
      </w:pPr>
    </w:p>
    <w:p w:rsidR="00643B0C" w:rsidRDefault="00643B0C" w:rsidP="00643B0C">
      <w:pPr>
        <w:ind w:firstLine="720"/>
        <w:rPr>
          <w:rFonts w:ascii="Times New Roman" w:hAnsi="Times New Roman" w:cs="Times New Roman"/>
          <w:sz w:val="24"/>
          <w:szCs w:val="24"/>
        </w:rPr>
      </w:pPr>
    </w:p>
    <w:p w:rsidR="00643B0C" w:rsidRDefault="00643B0C" w:rsidP="00643B0C">
      <w:pPr>
        <w:ind w:firstLine="720"/>
        <w:rPr>
          <w:rFonts w:ascii="Times New Roman" w:hAnsi="Times New Roman" w:cs="Times New Roman"/>
          <w:sz w:val="24"/>
          <w:szCs w:val="24"/>
        </w:rPr>
      </w:pPr>
    </w:p>
    <w:p w:rsidR="00643B0C" w:rsidRDefault="00643B0C" w:rsidP="00643B0C">
      <w:pPr>
        <w:ind w:firstLine="720"/>
        <w:rPr>
          <w:rFonts w:ascii="Times New Roman" w:hAnsi="Times New Roman" w:cs="Times New Roman"/>
          <w:sz w:val="24"/>
          <w:szCs w:val="24"/>
        </w:rPr>
      </w:pPr>
    </w:p>
    <w:p w:rsidR="00643B0C" w:rsidRDefault="00643B0C" w:rsidP="00643B0C">
      <w:pPr>
        <w:ind w:firstLine="720"/>
        <w:rPr>
          <w:rFonts w:ascii="Times New Roman" w:hAnsi="Times New Roman" w:cs="Times New Roman"/>
          <w:sz w:val="24"/>
          <w:szCs w:val="24"/>
        </w:rPr>
      </w:pPr>
    </w:p>
    <w:p w:rsidR="00643B0C" w:rsidRDefault="00643B0C" w:rsidP="00643B0C">
      <w:pPr>
        <w:ind w:firstLine="720"/>
        <w:rPr>
          <w:rFonts w:ascii="Times New Roman" w:hAnsi="Times New Roman" w:cs="Times New Roman"/>
          <w:sz w:val="24"/>
          <w:szCs w:val="24"/>
        </w:rPr>
      </w:pPr>
    </w:p>
    <w:p w:rsidR="00895C47" w:rsidRPr="00643B0C" w:rsidRDefault="00643B0C" w:rsidP="00643B0C">
      <w:pPr>
        <w:ind w:firstLine="720"/>
        <w:jc w:val="center"/>
        <w:rPr>
          <w:rFonts w:ascii="Times New Roman" w:hAnsi="Times New Roman" w:cs="Times New Roman"/>
          <w:color w:val="000000" w:themeColor="text1"/>
          <w:sz w:val="24"/>
          <w:szCs w:val="24"/>
        </w:rPr>
      </w:pPr>
      <w:r w:rsidRPr="002645B5">
        <w:rPr>
          <w:rFonts w:ascii="Times New Roman" w:hAnsi="Times New Roman" w:cs="Times New Roman"/>
          <w:color w:val="000000" w:themeColor="text1"/>
          <w:sz w:val="24"/>
          <w:szCs w:val="24"/>
        </w:rPr>
        <w:t>----Page break----</w:t>
      </w:r>
      <w:bookmarkStart w:id="0" w:name="_GoBack"/>
      <w:bookmarkEnd w:id="0"/>
    </w:p>
    <w:p w:rsidR="00A01649" w:rsidRPr="009008B4" w:rsidRDefault="00895C47" w:rsidP="009008B4">
      <w:pPr>
        <w:tabs>
          <w:tab w:val="center" w:pos="5040"/>
        </w:tabs>
        <w:ind w:firstLine="720"/>
        <w:jc w:val="center"/>
        <w:rPr>
          <w:rFonts w:ascii="Times New Roman" w:hAnsi="Times New Roman" w:cs="Times New Roman"/>
          <w:sz w:val="24"/>
          <w:szCs w:val="24"/>
        </w:rPr>
      </w:pPr>
      <w:r w:rsidRPr="009008B4">
        <w:rPr>
          <w:rFonts w:ascii="Times New Roman" w:hAnsi="Times New Roman" w:cs="Times New Roman"/>
          <w:sz w:val="24"/>
          <w:szCs w:val="24"/>
        </w:rPr>
        <w:lastRenderedPageBreak/>
        <w:t>References</w:t>
      </w:r>
    </w:p>
    <w:p w:rsidR="00895C47" w:rsidRPr="009008B4" w:rsidRDefault="00C41BA6" w:rsidP="009008B4">
      <w:pPr>
        <w:pStyle w:val="Bibliography"/>
        <w:ind w:left="720" w:hanging="720"/>
        <w:rPr>
          <w:rFonts w:ascii="Times New Roman" w:hAnsi="Times New Roman" w:cs="Times New Roman"/>
          <w:noProof/>
          <w:sz w:val="24"/>
          <w:szCs w:val="24"/>
        </w:rPr>
      </w:pPr>
      <w:r w:rsidRPr="009008B4">
        <w:rPr>
          <w:rFonts w:ascii="Times New Roman" w:hAnsi="Times New Roman" w:cs="Times New Roman"/>
          <w:sz w:val="24"/>
          <w:szCs w:val="24"/>
        </w:rPr>
        <w:fldChar w:fldCharType="begin"/>
      </w:r>
      <w:r w:rsidR="00895C47" w:rsidRPr="009008B4">
        <w:rPr>
          <w:rFonts w:ascii="Times New Roman" w:hAnsi="Times New Roman" w:cs="Times New Roman"/>
          <w:sz w:val="24"/>
          <w:szCs w:val="24"/>
        </w:rPr>
        <w:instrText xml:space="preserve"> BIBLIOGRAPHY  \l 1033 </w:instrText>
      </w:r>
      <w:r w:rsidRPr="009008B4">
        <w:rPr>
          <w:rFonts w:ascii="Times New Roman" w:hAnsi="Times New Roman" w:cs="Times New Roman"/>
          <w:sz w:val="24"/>
          <w:szCs w:val="24"/>
        </w:rPr>
        <w:fldChar w:fldCharType="separate"/>
      </w:r>
      <w:r w:rsidR="00895C47" w:rsidRPr="009008B4">
        <w:rPr>
          <w:rFonts w:ascii="Times New Roman" w:hAnsi="Times New Roman" w:cs="Times New Roman"/>
          <w:noProof/>
          <w:sz w:val="24"/>
          <w:szCs w:val="24"/>
        </w:rPr>
        <w:t xml:space="preserve">Fricker Jr, R. D. (2016). Sampling methods for online surveys. </w:t>
      </w:r>
      <w:r w:rsidR="00895C47" w:rsidRPr="009008B4">
        <w:rPr>
          <w:rFonts w:ascii="Times New Roman" w:hAnsi="Times New Roman" w:cs="Times New Roman"/>
          <w:i/>
          <w:iCs/>
          <w:noProof/>
          <w:sz w:val="24"/>
          <w:szCs w:val="24"/>
        </w:rPr>
        <w:t>The SAGE handbook of online research methods</w:t>
      </w:r>
      <w:r w:rsidR="00895C47" w:rsidRPr="009008B4">
        <w:rPr>
          <w:rFonts w:ascii="Times New Roman" w:hAnsi="Times New Roman" w:cs="Times New Roman"/>
          <w:noProof/>
          <w:sz w:val="24"/>
          <w:szCs w:val="24"/>
        </w:rPr>
        <w:t>, 162-183.</w:t>
      </w:r>
    </w:p>
    <w:p w:rsidR="00895C47" w:rsidRPr="009008B4" w:rsidRDefault="00895C47" w:rsidP="009008B4">
      <w:pPr>
        <w:pStyle w:val="Bibliography"/>
        <w:ind w:left="720" w:hanging="720"/>
        <w:rPr>
          <w:rFonts w:ascii="Times New Roman" w:hAnsi="Times New Roman" w:cs="Times New Roman"/>
          <w:noProof/>
          <w:sz w:val="24"/>
          <w:szCs w:val="24"/>
        </w:rPr>
      </w:pPr>
      <w:r w:rsidRPr="009008B4">
        <w:rPr>
          <w:rFonts w:ascii="Times New Roman" w:hAnsi="Times New Roman" w:cs="Times New Roman"/>
          <w:noProof/>
          <w:sz w:val="24"/>
          <w:szCs w:val="24"/>
        </w:rPr>
        <w:t xml:space="preserve">Terhanian, G. B. (2006). A Process for Developing an Optimal Model For Reducing Bias in Nonprobability Samples: The Quest for Accuracy Continues In Online Survey Research. </w:t>
      </w:r>
      <w:r w:rsidRPr="009008B4">
        <w:rPr>
          <w:rFonts w:ascii="Times New Roman" w:hAnsi="Times New Roman" w:cs="Times New Roman"/>
          <w:i/>
          <w:iCs/>
          <w:noProof/>
          <w:sz w:val="24"/>
          <w:szCs w:val="24"/>
        </w:rPr>
        <w:t>Journal of Advertising Research, 56</w:t>
      </w:r>
      <w:r w:rsidRPr="009008B4">
        <w:rPr>
          <w:rFonts w:ascii="Times New Roman" w:hAnsi="Times New Roman" w:cs="Times New Roman"/>
          <w:noProof/>
          <w:sz w:val="24"/>
          <w:szCs w:val="24"/>
        </w:rPr>
        <w:t>(1), 14-24.</w:t>
      </w:r>
    </w:p>
    <w:p w:rsidR="00895C47" w:rsidRPr="009008B4" w:rsidRDefault="00895C47" w:rsidP="009008B4">
      <w:pPr>
        <w:pStyle w:val="Bibliography"/>
        <w:ind w:left="720" w:hanging="720"/>
        <w:rPr>
          <w:rFonts w:ascii="Times New Roman" w:hAnsi="Times New Roman" w:cs="Times New Roman"/>
          <w:noProof/>
          <w:sz w:val="24"/>
          <w:szCs w:val="24"/>
        </w:rPr>
      </w:pPr>
      <w:r w:rsidRPr="009008B4">
        <w:rPr>
          <w:rFonts w:ascii="Times New Roman" w:hAnsi="Times New Roman" w:cs="Times New Roman"/>
          <w:noProof/>
          <w:sz w:val="24"/>
          <w:szCs w:val="24"/>
        </w:rPr>
        <w:t xml:space="preserve">Wang, W. R. (2015). Forecasting elections with non-representative polls. </w:t>
      </w:r>
      <w:r w:rsidRPr="009008B4">
        <w:rPr>
          <w:rFonts w:ascii="Times New Roman" w:hAnsi="Times New Roman" w:cs="Times New Roman"/>
          <w:i/>
          <w:iCs/>
          <w:noProof/>
          <w:sz w:val="24"/>
          <w:szCs w:val="24"/>
        </w:rPr>
        <w:t>International Journal of Forecasting, 31</w:t>
      </w:r>
      <w:r w:rsidRPr="009008B4">
        <w:rPr>
          <w:rFonts w:ascii="Times New Roman" w:hAnsi="Times New Roman" w:cs="Times New Roman"/>
          <w:noProof/>
          <w:sz w:val="24"/>
          <w:szCs w:val="24"/>
        </w:rPr>
        <w:t>(3), 980-991. Retrieved 08 18, 2018</w:t>
      </w:r>
    </w:p>
    <w:p w:rsidR="00895C47" w:rsidRPr="009008B4" w:rsidRDefault="00C41BA6" w:rsidP="009008B4">
      <w:pPr>
        <w:ind w:firstLine="720"/>
        <w:rPr>
          <w:rFonts w:ascii="Times New Roman" w:hAnsi="Times New Roman" w:cs="Times New Roman"/>
          <w:sz w:val="24"/>
          <w:szCs w:val="24"/>
        </w:rPr>
      </w:pPr>
      <w:r w:rsidRPr="009008B4">
        <w:rPr>
          <w:rFonts w:ascii="Times New Roman" w:hAnsi="Times New Roman" w:cs="Times New Roman"/>
          <w:sz w:val="24"/>
          <w:szCs w:val="24"/>
        </w:rPr>
        <w:fldChar w:fldCharType="end"/>
      </w:r>
    </w:p>
    <w:p w:rsidR="001750E2" w:rsidRPr="009008B4" w:rsidRDefault="001750E2" w:rsidP="009008B4">
      <w:pPr>
        <w:rPr>
          <w:rFonts w:ascii="Times New Roman" w:hAnsi="Times New Roman" w:cs="Times New Roman"/>
          <w:sz w:val="24"/>
          <w:szCs w:val="24"/>
        </w:rPr>
      </w:pPr>
    </w:p>
    <w:sectPr w:rsidR="001750E2" w:rsidRPr="009008B4" w:rsidSect="009008B4">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7407" w:rsidRDefault="007C7407" w:rsidP="00F70F6F">
      <w:pPr>
        <w:spacing w:line="240" w:lineRule="auto"/>
      </w:pPr>
      <w:r>
        <w:separator/>
      </w:r>
    </w:p>
  </w:endnote>
  <w:endnote w:type="continuationSeparator" w:id="0">
    <w:p w:rsidR="007C7407" w:rsidRDefault="007C7407" w:rsidP="00F70F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E75" w:rsidRDefault="00316E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E75" w:rsidRDefault="00316E7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E75" w:rsidRDefault="00316E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7407" w:rsidRDefault="007C7407" w:rsidP="00F70F6F">
      <w:pPr>
        <w:spacing w:line="240" w:lineRule="auto"/>
      </w:pPr>
      <w:r>
        <w:separator/>
      </w:r>
    </w:p>
  </w:footnote>
  <w:footnote w:type="continuationSeparator" w:id="0">
    <w:p w:rsidR="007C7407" w:rsidRDefault="007C7407" w:rsidP="00F70F6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E75" w:rsidRDefault="00316E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053" w:rsidRPr="00A802B1" w:rsidRDefault="00171DBF">
    <w:pPr>
      <w:pStyle w:val="Header"/>
      <w:jc w:val="right"/>
      <w:rPr>
        <w:rFonts w:ascii="Times New Roman" w:hAnsi="Times New Roman" w:cs="Times New Roman"/>
        <w:sz w:val="24"/>
        <w:szCs w:val="24"/>
      </w:rPr>
    </w:pPr>
    <w:r>
      <w:rPr>
        <w:rFonts w:ascii="Times New Roman" w:hAnsi="Times New Roman" w:cs="Times New Roman"/>
        <w:sz w:val="24"/>
        <w:szCs w:val="24"/>
      </w:rPr>
      <w:t xml:space="preserve">ONLINE SURVEY FOR POLLS                                                   </w:t>
    </w:r>
    <w:r w:rsidR="00A802B1">
      <w:rPr>
        <w:rFonts w:ascii="Times New Roman" w:hAnsi="Times New Roman" w:cs="Times New Roman"/>
        <w:sz w:val="24"/>
        <w:szCs w:val="24"/>
      </w:rPr>
      <w:t xml:space="preserve">     </w:t>
    </w:r>
    <w:r w:rsidR="00390EF2">
      <w:rPr>
        <w:rFonts w:ascii="Times New Roman" w:hAnsi="Times New Roman" w:cs="Times New Roman"/>
        <w:sz w:val="24"/>
        <w:szCs w:val="24"/>
      </w:rPr>
      <w:t xml:space="preserve">                         </w:t>
    </w:r>
    <w:r w:rsidR="00A802B1">
      <w:rPr>
        <w:rFonts w:ascii="Times New Roman" w:hAnsi="Times New Roman" w:cs="Times New Roman"/>
        <w:sz w:val="24"/>
        <w:szCs w:val="24"/>
      </w:rPr>
      <w:t xml:space="preserve">                  </w:t>
    </w:r>
    <w:r w:rsidR="00A802B1" w:rsidRPr="00A802B1">
      <w:rPr>
        <w:rFonts w:ascii="Times New Roman" w:hAnsi="Times New Roman" w:cs="Times New Roman"/>
        <w:sz w:val="24"/>
        <w:szCs w:val="24"/>
      </w:rPr>
      <w:t xml:space="preserve"> </w:t>
    </w:r>
    <w:sdt>
      <w:sdtPr>
        <w:rPr>
          <w:rFonts w:ascii="Times New Roman" w:hAnsi="Times New Roman" w:cs="Times New Roman"/>
          <w:sz w:val="24"/>
          <w:szCs w:val="24"/>
        </w:rPr>
        <w:id w:val="21207024"/>
        <w:docPartObj>
          <w:docPartGallery w:val="Page Numbers (Top of Page)"/>
          <w:docPartUnique/>
        </w:docPartObj>
      </w:sdtPr>
      <w:sdtEndPr/>
      <w:sdtContent>
        <w:r w:rsidR="00C41BA6" w:rsidRPr="00A802B1">
          <w:rPr>
            <w:rFonts w:ascii="Times New Roman" w:hAnsi="Times New Roman" w:cs="Times New Roman"/>
            <w:sz w:val="24"/>
            <w:szCs w:val="24"/>
          </w:rPr>
          <w:fldChar w:fldCharType="begin"/>
        </w:r>
        <w:r w:rsidR="004B5053" w:rsidRPr="00A802B1">
          <w:rPr>
            <w:rFonts w:ascii="Times New Roman" w:hAnsi="Times New Roman" w:cs="Times New Roman"/>
            <w:sz w:val="24"/>
            <w:szCs w:val="24"/>
          </w:rPr>
          <w:instrText xml:space="preserve"> PAGE   \* MERGEFORMAT </w:instrText>
        </w:r>
        <w:r w:rsidR="00C41BA6" w:rsidRPr="00A802B1">
          <w:rPr>
            <w:rFonts w:ascii="Times New Roman" w:hAnsi="Times New Roman" w:cs="Times New Roman"/>
            <w:sz w:val="24"/>
            <w:szCs w:val="24"/>
          </w:rPr>
          <w:fldChar w:fldCharType="separate"/>
        </w:r>
        <w:r w:rsidR="00643B0C">
          <w:rPr>
            <w:rFonts w:ascii="Times New Roman" w:hAnsi="Times New Roman" w:cs="Times New Roman"/>
            <w:noProof/>
            <w:sz w:val="24"/>
            <w:szCs w:val="24"/>
          </w:rPr>
          <w:t>5</w:t>
        </w:r>
        <w:r w:rsidR="00C41BA6" w:rsidRPr="00A802B1">
          <w:rPr>
            <w:rFonts w:ascii="Times New Roman" w:hAnsi="Times New Roman" w:cs="Times New Roman"/>
            <w:sz w:val="24"/>
            <w:szCs w:val="24"/>
          </w:rPr>
          <w:fldChar w:fldCharType="end"/>
        </w:r>
      </w:sdtContent>
    </w:sdt>
  </w:p>
  <w:p w:rsidR="00945BBE" w:rsidRDefault="00945BB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EF2" w:rsidRPr="00A802B1" w:rsidRDefault="00316E75" w:rsidP="00390EF2">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171DBF">
      <w:rPr>
        <w:rFonts w:ascii="Times New Roman" w:hAnsi="Times New Roman" w:cs="Times New Roman"/>
        <w:sz w:val="24"/>
        <w:szCs w:val="24"/>
      </w:rPr>
      <w:t xml:space="preserve">ONLINE SURVEY FOR POLLS                                         </w:t>
    </w:r>
    <w:r w:rsidR="00723640">
      <w:rPr>
        <w:rFonts w:ascii="Times New Roman" w:hAnsi="Times New Roman" w:cs="Times New Roman"/>
        <w:sz w:val="24"/>
        <w:szCs w:val="24"/>
      </w:rPr>
      <w:t xml:space="preserve">         </w:t>
    </w:r>
    <w:r w:rsidR="00390EF2">
      <w:rPr>
        <w:rFonts w:ascii="Times New Roman" w:hAnsi="Times New Roman" w:cs="Times New Roman"/>
        <w:sz w:val="24"/>
        <w:szCs w:val="24"/>
      </w:rPr>
      <w:t xml:space="preserve">                       </w:t>
    </w:r>
    <w:r w:rsidR="00390EF2" w:rsidRPr="00A802B1">
      <w:rPr>
        <w:rFonts w:ascii="Times New Roman" w:hAnsi="Times New Roman" w:cs="Times New Roman"/>
        <w:sz w:val="24"/>
        <w:szCs w:val="24"/>
      </w:rPr>
      <w:t xml:space="preserve"> </w:t>
    </w:r>
    <w:sdt>
      <w:sdtPr>
        <w:rPr>
          <w:rFonts w:ascii="Times New Roman" w:hAnsi="Times New Roman" w:cs="Times New Roman"/>
          <w:sz w:val="24"/>
          <w:szCs w:val="24"/>
        </w:rPr>
        <w:id w:val="21207161"/>
        <w:docPartObj>
          <w:docPartGallery w:val="Page Numbers (Top of Page)"/>
          <w:docPartUnique/>
        </w:docPartObj>
      </w:sdtPr>
      <w:sdtEndPr/>
      <w:sdtContent>
        <w:r w:rsidR="00C41BA6" w:rsidRPr="00A802B1">
          <w:rPr>
            <w:rFonts w:ascii="Times New Roman" w:hAnsi="Times New Roman" w:cs="Times New Roman"/>
            <w:sz w:val="24"/>
            <w:szCs w:val="24"/>
          </w:rPr>
          <w:fldChar w:fldCharType="begin"/>
        </w:r>
        <w:r w:rsidR="00390EF2" w:rsidRPr="00A802B1">
          <w:rPr>
            <w:rFonts w:ascii="Times New Roman" w:hAnsi="Times New Roman" w:cs="Times New Roman"/>
            <w:sz w:val="24"/>
            <w:szCs w:val="24"/>
          </w:rPr>
          <w:instrText xml:space="preserve"> PAGE   \* MERGEFORMAT </w:instrText>
        </w:r>
        <w:r w:rsidR="00C41BA6" w:rsidRPr="00A802B1">
          <w:rPr>
            <w:rFonts w:ascii="Times New Roman" w:hAnsi="Times New Roman" w:cs="Times New Roman"/>
            <w:sz w:val="24"/>
            <w:szCs w:val="24"/>
          </w:rPr>
          <w:fldChar w:fldCharType="separate"/>
        </w:r>
        <w:r w:rsidR="00643B0C">
          <w:rPr>
            <w:rFonts w:ascii="Times New Roman" w:hAnsi="Times New Roman" w:cs="Times New Roman"/>
            <w:noProof/>
            <w:sz w:val="24"/>
            <w:szCs w:val="24"/>
          </w:rPr>
          <w:t>1</w:t>
        </w:r>
        <w:r w:rsidR="00C41BA6" w:rsidRPr="00A802B1">
          <w:rPr>
            <w:rFonts w:ascii="Times New Roman" w:hAnsi="Times New Roman" w:cs="Times New Roman"/>
            <w:sz w:val="24"/>
            <w:szCs w:val="24"/>
          </w:rPr>
          <w:fldChar w:fldCharType="end"/>
        </w:r>
      </w:sdtContent>
    </w:sdt>
  </w:p>
  <w:p w:rsidR="00390EF2" w:rsidRDefault="00390EF2" w:rsidP="00390EF2">
    <w:pPr>
      <w:pStyle w:val="Header"/>
    </w:pPr>
  </w:p>
  <w:p w:rsidR="00390EF2" w:rsidRDefault="00390E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750E2"/>
    <w:rsid w:val="00005166"/>
    <w:rsid w:val="00022D18"/>
    <w:rsid w:val="00026F3B"/>
    <w:rsid w:val="0004558D"/>
    <w:rsid w:val="00063B85"/>
    <w:rsid w:val="00081AD6"/>
    <w:rsid w:val="000A402F"/>
    <w:rsid w:val="000D3551"/>
    <w:rsid w:val="00126296"/>
    <w:rsid w:val="00154AC3"/>
    <w:rsid w:val="00163751"/>
    <w:rsid w:val="00171DBF"/>
    <w:rsid w:val="001750E2"/>
    <w:rsid w:val="00184199"/>
    <w:rsid w:val="001B464C"/>
    <w:rsid w:val="001E2661"/>
    <w:rsid w:val="00207B08"/>
    <w:rsid w:val="00260489"/>
    <w:rsid w:val="0026123A"/>
    <w:rsid w:val="00267DAC"/>
    <w:rsid w:val="00282098"/>
    <w:rsid w:val="00296B1D"/>
    <w:rsid w:val="002C17D0"/>
    <w:rsid w:val="002C79B4"/>
    <w:rsid w:val="002E1516"/>
    <w:rsid w:val="002E4C5B"/>
    <w:rsid w:val="002E6D13"/>
    <w:rsid w:val="00301605"/>
    <w:rsid w:val="0031220C"/>
    <w:rsid w:val="00316E75"/>
    <w:rsid w:val="00320596"/>
    <w:rsid w:val="00347C20"/>
    <w:rsid w:val="00353868"/>
    <w:rsid w:val="003830E4"/>
    <w:rsid w:val="00390EF2"/>
    <w:rsid w:val="003C3A98"/>
    <w:rsid w:val="003E0295"/>
    <w:rsid w:val="003F0AA1"/>
    <w:rsid w:val="003F22CD"/>
    <w:rsid w:val="00400ACC"/>
    <w:rsid w:val="00400F55"/>
    <w:rsid w:val="004671BE"/>
    <w:rsid w:val="004B5053"/>
    <w:rsid w:val="004E2F11"/>
    <w:rsid w:val="004F6FCC"/>
    <w:rsid w:val="00521215"/>
    <w:rsid w:val="0057382D"/>
    <w:rsid w:val="00581E0D"/>
    <w:rsid w:val="00591F80"/>
    <w:rsid w:val="005968FF"/>
    <w:rsid w:val="005A61B7"/>
    <w:rsid w:val="005C5436"/>
    <w:rsid w:val="005F196F"/>
    <w:rsid w:val="005F21A9"/>
    <w:rsid w:val="0061265C"/>
    <w:rsid w:val="00630122"/>
    <w:rsid w:val="00643B0C"/>
    <w:rsid w:val="006660CB"/>
    <w:rsid w:val="00690A52"/>
    <w:rsid w:val="0069192C"/>
    <w:rsid w:val="006A0F59"/>
    <w:rsid w:val="006B0225"/>
    <w:rsid w:val="006B4A26"/>
    <w:rsid w:val="006F1202"/>
    <w:rsid w:val="00723640"/>
    <w:rsid w:val="007367A1"/>
    <w:rsid w:val="00775A6C"/>
    <w:rsid w:val="00792DFE"/>
    <w:rsid w:val="00795E90"/>
    <w:rsid w:val="007A65A6"/>
    <w:rsid w:val="007C5414"/>
    <w:rsid w:val="007C7407"/>
    <w:rsid w:val="007D2F06"/>
    <w:rsid w:val="007D5AD7"/>
    <w:rsid w:val="007F1ADB"/>
    <w:rsid w:val="00802DE5"/>
    <w:rsid w:val="00837754"/>
    <w:rsid w:val="00852E6D"/>
    <w:rsid w:val="008919DA"/>
    <w:rsid w:val="00895C47"/>
    <w:rsid w:val="0089735E"/>
    <w:rsid w:val="008A5D28"/>
    <w:rsid w:val="008D5F71"/>
    <w:rsid w:val="008F5D99"/>
    <w:rsid w:val="009008B4"/>
    <w:rsid w:val="00914418"/>
    <w:rsid w:val="0092266E"/>
    <w:rsid w:val="00940154"/>
    <w:rsid w:val="009444AA"/>
    <w:rsid w:val="00945BBE"/>
    <w:rsid w:val="009605CF"/>
    <w:rsid w:val="00973058"/>
    <w:rsid w:val="0098035C"/>
    <w:rsid w:val="009A330A"/>
    <w:rsid w:val="009E45DC"/>
    <w:rsid w:val="00A01649"/>
    <w:rsid w:val="00A01DA3"/>
    <w:rsid w:val="00A13E73"/>
    <w:rsid w:val="00A302C4"/>
    <w:rsid w:val="00A361DA"/>
    <w:rsid w:val="00A43CD1"/>
    <w:rsid w:val="00A802B1"/>
    <w:rsid w:val="00A903C9"/>
    <w:rsid w:val="00A93521"/>
    <w:rsid w:val="00A962CB"/>
    <w:rsid w:val="00AD422D"/>
    <w:rsid w:val="00AE6D7C"/>
    <w:rsid w:val="00AF0247"/>
    <w:rsid w:val="00B22BCF"/>
    <w:rsid w:val="00B23B99"/>
    <w:rsid w:val="00B300C7"/>
    <w:rsid w:val="00B73B81"/>
    <w:rsid w:val="00B93BC1"/>
    <w:rsid w:val="00B955AC"/>
    <w:rsid w:val="00B95870"/>
    <w:rsid w:val="00BB6EE3"/>
    <w:rsid w:val="00BC3038"/>
    <w:rsid w:val="00BE0B51"/>
    <w:rsid w:val="00C06113"/>
    <w:rsid w:val="00C13B58"/>
    <w:rsid w:val="00C250B8"/>
    <w:rsid w:val="00C40FA3"/>
    <w:rsid w:val="00C40FCA"/>
    <w:rsid w:val="00C41BA6"/>
    <w:rsid w:val="00C441C1"/>
    <w:rsid w:val="00C46B3A"/>
    <w:rsid w:val="00C47D01"/>
    <w:rsid w:val="00C6587E"/>
    <w:rsid w:val="00C72C83"/>
    <w:rsid w:val="00C77462"/>
    <w:rsid w:val="00C87D9A"/>
    <w:rsid w:val="00CB02C4"/>
    <w:rsid w:val="00CE7430"/>
    <w:rsid w:val="00D218FE"/>
    <w:rsid w:val="00D352A3"/>
    <w:rsid w:val="00D57D5B"/>
    <w:rsid w:val="00D76717"/>
    <w:rsid w:val="00D94303"/>
    <w:rsid w:val="00DB59D8"/>
    <w:rsid w:val="00DD1BAF"/>
    <w:rsid w:val="00DF04C2"/>
    <w:rsid w:val="00DF3112"/>
    <w:rsid w:val="00DF6F2F"/>
    <w:rsid w:val="00E0065B"/>
    <w:rsid w:val="00E07E2E"/>
    <w:rsid w:val="00E30121"/>
    <w:rsid w:val="00E5392E"/>
    <w:rsid w:val="00E8436F"/>
    <w:rsid w:val="00E979D6"/>
    <w:rsid w:val="00EC3C54"/>
    <w:rsid w:val="00ED3E66"/>
    <w:rsid w:val="00EE2E34"/>
    <w:rsid w:val="00EF00EC"/>
    <w:rsid w:val="00EF60E8"/>
    <w:rsid w:val="00F70F6F"/>
    <w:rsid w:val="00F863A5"/>
    <w:rsid w:val="00F9307D"/>
    <w:rsid w:val="00FB2AA0"/>
    <w:rsid w:val="00FD7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E60EBD-0A0A-4078-BC6A-2F1B12BA3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0B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50B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0B8"/>
    <w:rPr>
      <w:rFonts w:ascii="Tahoma" w:hAnsi="Tahoma" w:cs="Tahoma"/>
      <w:sz w:val="16"/>
      <w:szCs w:val="16"/>
    </w:rPr>
  </w:style>
  <w:style w:type="paragraph" w:styleId="Header">
    <w:name w:val="header"/>
    <w:basedOn w:val="Normal"/>
    <w:link w:val="HeaderChar"/>
    <w:uiPriority w:val="99"/>
    <w:unhideWhenUsed/>
    <w:rsid w:val="00F70F6F"/>
    <w:pPr>
      <w:tabs>
        <w:tab w:val="center" w:pos="4680"/>
        <w:tab w:val="right" w:pos="9360"/>
      </w:tabs>
      <w:spacing w:line="240" w:lineRule="auto"/>
    </w:pPr>
  </w:style>
  <w:style w:type="character" w:customStyle="1" w:styleId="HeaderChar">
    <w:name w:val="Header Char"/>
    <w:basedOn w:val="DefaultParagraphFont"/>
    <w:link w:val="Header"/>
    <w:uiPriority w:val="99"/>
    <w:rsid w:val="00F70F6F"/>
  </w:style>
  <w:style w:type="paragraph" w:styleId="Footer">
    <w:name w:val="footer"/>
    <w:basedOn w:val="Normal"/>
    <w:link w:val="FooterChar"/>
    <w:uiPriority w:val="99"/>
    <w:semiHidden/>
    <w:unhideWhenUsed/>
    <w:rsid w:val="00F70F6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70F6F"/>
  </w:style>
  <w:style w:type="paragraph" w:styleId="NormalWeb">
    <w:name w:val="Normal (Web)"/>
    <w:basedOn w:val="Normal"/>
    <w:uiPriority w:val="99"/>
    <w:semiHidden/>
    <w:unhideWhenUsed/>
    <w:rsid w:val="00154A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54AC3"/>
    <w:rPr>
      <w:color w:val="0000FF"/>
      <w:u w:val="single"/>
    </w:rPr>
  </w:style>
  <w:style w:type="character" w:styleId="Emphasis">
    <w:name w:val="Emphasis"/>
    <w:basedOn w:val="DefaultParagraphFont"/>
    <w:uiPriority w:val="20"/>
    <w:qFormat/>
    <w:rsid w:val="00154AC3"/>
    <w:rPr>
      <w:i/>
      <w:iCs/>
    </w:rPr>
  </w:style>
  <w:style w:type="character" w:customStyle="1" w:styleId="padcontent">
    <w:name w:val="padcontent"/>
    <w:basedOn w:val="DefaultParagraphFont"/>
    <w:rsid w:val="007F1ADB"/>
  </w:style>
  <w:style w:type="character" w:styleId="Strong">
    <w:name w:val="Strong"/>
    <w:basedOn w:val="DefaultParagraphFont"/>
    <w:uiPriority w:val="22"/>
    <w:qFormat/>
    <w:rsid w:val="004671BE"/>
    <w:rPr>
      <w:b/>
      <w:bCs/>
    </w:rPr>
  </w:style>
  <w:style w:type="character" w:styleId="PlaceholderText">
    <w:name w:val="Placeholder Text"/>
    <w:basedOn w:val="DefaultParagraphFont"/>
    <w:uiPriority w:val="99"/>
    <w:semiHidden/>
    <w:rsid w:val="00005166"/>
    <w:rPr>
      <w:color w:val="808080"/>
    </w:rPr>
  </w:style>
  <w:style w:type="paragraph" w:styleId="Bibliography">
    <w:name w:val="Bibliography"/>
    <w:basedOn w:val="Normal"/>
    <w:next w:val="Normal"/>
    <w:uiPriority w:val="37"/>
    <w:unhideWhenUsed/>
    <w:rsid w:val="00895C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1888551">
      <w:bodyDiv w:val="1"/>
      <w:marLeft w:val="0"/>
      <w:marRight w:val="0"/>
      <w:marTop w:val="0"/>
      <w:marBottom w:val="0"/>
      <w:divBdr>
        <w:top w:val="none" w:sz="0" w:space="0" w:color="auto"/>
        <w:left w:val="none" w:sz="0" w:space="0" w:color="auto"/>
        <w:bottom w:val="none" w:sz="0" w:space="0" w:color="auto"/>
        <w:right w:val="none" w:sz="0" w:space="0" w:color="auto"/>
      </w:divBdr>
      <w:divsChild>
        <w:div w:id="13655185">
          <w:marLeft w:val="0"/>
          <w:marRight w:val="0"/>
          <w:marTop w:val="0"/>
          <w:marBottom w:val="0"/>
          <w:divBdr>
            <w:top w:val="none" w:sz="0" w:space="0" w:color="auto"/>
            <w:left w:val="none" w:sz="0" w:space="0" w:color="auto"/>
            <w:bottom w:val="none" w:sz="0" w:space="0" w:color="auto"/>
            <w:right w:val="none" w:sz="0" w:space="0" w:color="auto"/>
          </w:divBdr>
        </w:div>
        <w:div w:id="96680566">
          <w:marLeft w:val="0"/>
          <w:marRight w:val="0"/>
          <w:marTop w:val="0"/>
          <w:marBottom w:val="0"/>
          <w:divBdr>
            <w:top w:val="none" w:sz="0" w:space="0" w:color="auto"/>
            <w:left w:val="none" w:sz="0" w:space="0" w:color="auto"/>
            <w:bottom w:val="none" w:sz="0" w:space="0" w:color="auto"/>
            <w:right w:val="none" w:sz="0" w:space="0" w:color="auto"/>
          </w:divBdr>
        </w:div>
        <w:div w:id="155725320">
          <w:marLeft w:val="0"/>
          <w:marRight w:val="0"/>
          <w:marTop w:val="0"/>
          <w:marBottom w:val="0"/>
          <w:divBdr>
            <w:top w:val="none" w:sz="0" w:space="0" w:color="auto"/>
            <w:left w:val="none" w:sz="0" w:space="0" w:color="auto"/>
            <w:bottom w:val="none" w:sz="0" w:space="0" w:color="auto"/>
            <w:right w:val="none" w:sz="0" w:space="0" w:color="auto"/>
          </w:divBdr>
        </w:div>
        <w:div w:id="401953059">
          <w:marLeft w:val="0"/>
          <w:marRight w:val="0"/>
          <w:marTop w:val="0"/>
          <w:marBottom w:val="0"/>
          <w:divBdr>
            <w:top w:val="none" w:sz="0" w:space="0" w:color="auto"/>
            <w:left w:val="none" w:sz="0" w:space="0" w:color="auto"/>
            <w:bottom w:val="none" w:sz="0" w:space="0" w:color="auto"/>
            <w:right w:val="none" w:sz="0" w:space="0" w:color="auto"/>
          </w:divBdr>
        </w:div>
        <w:div w:id="518393104">
          <w:marLeft w:val="0"/>
          <w:marRight w:val="0"/>
          <w:marTop w:val="0"/>
          <w:marBottom w:val="0"/>
          <w:divBdr>
            <w:top w:val="none" w:sz="0" w:space="0" w:color="auto"/>
            <w:left w:val="none" w:sz="0" w:space="0" w:color="auto"/>
            <w:bottom w:val="none" w:sz="0" w:space="0" w:color="auto"/>
            <w:right w:val="none" w:sz="0" w:space="0" w:color="auto"/>
          </w:divBdr>
        </w:div>
        <w:div w:id="641541606">
          <w:marLeft w:val="0"/>
          <w:marRight w:val="0"/>
          <w:marTop w:val="0"/>
          <w:marBottom w:val="0"/>
          <w:divBdr>
            <w:top w:val="none" w:sz="0" w:space="0" w:color="auto"/>
            <w:left w:val="none" w:sz="0" w:space="0" w:color="auto"/>
            <w:bottom w:val="none" w:sz="0" w:space="0" w:color="auto"/>
            <w:right w:val="none" w:sz="0" w:space="0" w:color="auto"/>
          </w:divBdr>
        </w:div>
        <w:div w:id="677007640">
          <w:marLeft w:val="0"/>
          <w:marRight w:val="0"/>
          <w:marTop w:val="0"/>
          <w:marBottom w:val="0"/>
          <w:divBdr>
            <w:top w:val="none" w:sz="0" w:space="0" w:color="auto"/>
            <w:left w:val="none" w:sz="0" w:space="0" w:color="auto"/>
            <w:bottom w:val="none" w:sz="0" w:space="0" w:color="auto"/>
            <w:right w:val="none" w:sz="0" w:space="0" w:color="auto"/>
          </w:divBdr>
        </w:div>
        <w:div w:id="840240206">
          <w:marLeft w:val="0"/>
          <w:marRight w:val="0"/>
          <w:marTop w:val="0"/>
          <w:marBottom w:val="0"/>
          <w:divBdr>
            <w:top w:val="none" w:sz="0" w:space="0" w:color="auto"/>
            <w:left w:val="none" w:sz="0" w:space="0" w:color="auto"/>
            <w:bottom w:val="none" w:sz="0" w:space="0" w:color="auto"/>
            <w:right w:val="none" w:sz="0" w:space="0" w:color="auto"/>
          </w:divBdr>
        </w:div>
        <w:div w:id="849370694">
          <w:marLeft w:val="0"/>
          <w:marRight w:val="0"/>
          <w:marTop w:val="0"/>
          <w:marBottom w:val="0"/>
          <w:divBdr>
            <w:top w:val="none" w:sz="0" w:space="0" w:color="auto"/>
            <w:left w:val="none" w:sz="0" w:space="0" w:color="auto"/>
            <w:bottom w:val="none" w:sz="0" w:space="0" w:color="auto"/>
            <w:right w:val="none" w:sz="0" w:space="0" w:color="auto"/>
          </w:divBdr>
        </w:div>
        <w:div w:id="928655172">
          <w:marLeft w:val="0"/>
          <w:marRight w:val="0"/>
          <w:marTop w:val="0"/>
          <w:marBottom w:val="0"/>
          <w:divBdr>
            <w:top w:val="none" w:sz="0" w:space="0" w:color="auto"/>
            <w:left w:val="none" w:sz="0" w:space="0" w:color="auto"/>
            <w:bottom w:val="none" w:sz="0" w:space="0" w:color="auto"/>
            <w:right w:val="none" w:sz="0" w:space="0" w:color="auto"/>
          </w:divBdr>
        </w:div>
        <w:div w:id="1040399336">
          <w:marLeft w:val="0"/>
          <w:marRight w:val="0"/>
          <w:marTop w:val="0"/>
          <w:marBottom w:val="0"/>
          <w:divBdr>
            <w:top w:val="none" w:sz="0" w:space="0" w:color="auto"/>
            <w:left w:val="none" w:sz="0" w:space="0" w:color="auto"/>
            <w:bottom w:val="none" w:sz="0" w:space="0" w:color="auto"/>
            <w:right w:val="none" w:sz="0" w:space="0" w:color="auto"/>
          </w:divBdr>
        </w:div>
        <w:div w:id="1348218231">
          <w:marLeft w:val="0"/>
          <w:marRight w:val="0"/>
          <w:marTop w:val="0"/>
          <w:marBottom w:val="0"/>
          <w:divBdr>
            <w:top w:val="none" w:sz="0" w:space="0" w:color="auto"/>
            <w:left w:val="none" w:sz="0" w:space="0" w:color="auto"/>
            <w:bottom w:val="none" w:sz="0" w:space="0" w:color="auto"/>
            <w:right w:val="none" w:sz="0" w:space="0" w:color="auto"/>
          </w:divBdr>
        </w:div>
        <w:div w:id="1365787375">
          <w:marLeft w:val="0"/>
          <w:marRight w:val="0"/>
          <w:marTop w:val="0"/>
          <w:marBottom w:val="0"/>
          <w:divBdr>
            <w:top w:val="none" w:sz="0" w:space="0" w:color="auto"/>
            <w:left w:val="none" w:sz="0" w:space="0" w:color="auto"/>
            <w:bottom w:val="none" w:sz="0" w:space="0" w:color="auto"/>
            <w:right w:val="none" w:sz="0" w:space="0" w:color="auto"/>
          </w:divBdr>
        </w:div>
        <w:div w:id="1399980790">
          <w:marLeft w:val="0"/>
          <w:marRight w:val="0"/>
          <w:marTop w:val="0"/>
          <w:marBottom w:val="0"/>
          <w:divBdr>
            <w:top w:val="none" w:sz="0" w:space="0" w:color="auto"/>
            <w:left w:val="none" w:sz="0" w:space="0" w:color="auto"/>
            <w:bottom w:val="none" w:sz="0" w:space="0" w:color="auto"/>
            <w:right w:val="none" w:sz="0" w:space="0" w:color="auto"/>
          </w:divBdr>
        </w:div>
        <w:div w:id="1589075724">
          <w:marLeft w:val="0"/>
          <w:marRight w:val="0"/>
          <w:marTop w:val="0"/>
          <w:marBottom w:val="0"/>
          <w:divBdr>
            <w:top w:val="none" w:sz="0" w:space="0" w:color="auto"/>
            <w:left w:val="none" w:sz="0" w:space="0" w:color="auto"/>
            <w:bottom w:val="none" w:sz="0" w:space="0" w:color="auto"/>
            <w:right w:val="none" w:sz="0" w:space="0" w:color="auto"/>
          </w:divBdr>
        </w:div>
        <w:div w:id="1603147341">
          <w:marLeft w:val="0"/>
          <w:marRight w:val="0"/>
          <w:marTop w:val="0"/>
          <w:marBottom w:val="0"/>
          <w:divBdr>
            <w:top w:val="none" w:sz="0" w:space="0" w:color="auto"/>
            <w:left w:val="none" w:sz="0" w:space="0" w:color="auto"/>
            <w:bottom w:val="none" w:sz="0" w:space="0" w:color="auto"/>
            <w:right w:val="none" w:sz="0" w:space="0" w:color="auto"/>
          </w:divBdr>
        </w:div>
        <w:div w:id="1674524260">
          <w:marLeft w:val="0"/>
          <w:marRight w:val="0"/>
          <w:marTop w:val="0"/>
          <w:marBottom w:val="0"/>
          <w:divBdr>
            <w:top w:val="none" w:sz="0" w:space="0" w:color="auto"/>
            <w:left w:val="none" w:sz="0" w:space="0" w:color="auto"/>
            <w:bottom w:val="none" w:sz="0" w:space="0" w:color="auto"/>
            <w:right w:val="none" w:sz="0" w:space="0" w:color="auto"/>
          </w:divBdr>
        </w:div>
        <w:div w:id="1751390316">
          <w:marLeft w:val="0"/>
          <w:marRight w:val="0"/>
          <w:marTop w:val="0"/>
          <w:marBottom w:val="0"/>
          <w:divBdr>
            <w:top w:val="none" w:sz="0" w:space="0" w:color="auto"/>
            <w:left w:val="none" w:sz="0" w:space="0" w:color="auto"/>
            <w:bottom w:val="none" w:sz="0" w:space="0" w:color="auto"/>
            <w:right w:val="none" w:sz="0" w:space="0" w:color="auto"/>
          </w:divBdr>
        </w:div>
        <w:div w:id="1871138648">
          <w:marLeft w:val="0"/>
          <w:marRight w:val="0"/>
          <w:marTop w:val="0"/>
          <w:marBottom w:val="0"/>
          <w:divBdr>
            <w:top w:val="none" w:sz="0" w:space="0" w:color="auto"/>
            <w:left w:val="none" w:sz="0" w:space="0" w:color="auto"/>
            <w:bottom w:val="none" w:sz="0" w:space="0" w:color="auto"/>
            <w:right w:val="none" w:sz="0" w:space="0" w:color="auto"/>
          </w:divBdr>
        </w:div>
        <w:div w:id="2052219294">
          <w:marLeft w:val="0"/>
          <w:marRight w:val="0"/>
          <w:marTop w:val="0"/>
          <w:marBottom w:val="0"/>
          <w:divBdr>
            <w:top w:val="none" w:sz="0" w:space="0" w:color="auto"/>
            <w:left w:val="none" w:sz="0" w:space="0" w:color="auto"/>
            <w:bottom w:val="none" w:sz="0" w:space="0" w:color="auto"/>
            <w:right w:val="none" w:sz="0" w:space="0" w:color="auto"/>
          </w:divBdr>
        </w:div>
        <w:div w:id="2092655658">
          <w:marLeft w:val="0"/>
          <w:marRight w:val="0"/>
          <w:marTop w:val="0"/>
          <w:marBottom w:val="0"/>
          <w:divBdr>
            <w:top w:val="none" w:sz="0" w:space="0" w:color="auto"/>
            <w:left w:val="none" w:sz="0" w:space="0" w:color="auto"/>
            <w:bottom w:val="none" w:sz="0" w:space="0" w:color="auto"/>
            <w:right w:val="none" w:sz="0" w:space="0" w:color="auto"/>
          </w:divBdr>
        </w:div>
        <w:div w:id="2111929337">
          <w:marLeft w:val="0"/>
          <w:marRight w:val="0"/>
          <w:marTop w:val="0"/>
          <w:marBottom w:val="0"/>
          <w:divBdr>
            <w:top w:val="none" w:sz="0" w:space="0" w:color="auto"/>
            <w:left w:val="none" w:sz="0" w:space="0" w:color="auto"/>
            <w:bottom w:val="none" w:sz="0" w:space="0" w:color="auto"/>
            <w:right w:val="none" w:sz="0" w:space="0" w:color="auto"/>
          </w:divBdr>
        </w:div>
      </w:divsChild>
    </w:div>
    <w:div w:id="19432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Sample distribution</c:v>
                </c:pt>
              </c:strCache>
            </c:strRef>
          </c:tx>
          <c:explosion val="25"/>
          <c:cat>
            <c:strRef>
              <c:f>Sheet1!$A$2:$A$5</c:f>
              <c:strCache>
                <c:ptCount val="4"/>
                <c:pt idx="0">
                  <c:v>Registered Voters</c:v>
                </c:pt>
                <c:pt idx="1">
                  <c:v>Republicans</c:v>
                </c:pt>
                <c:pt idx="2">
                  <c:v>Democrats</c:v>
                </c:pt>
                <c:pt idx="3">
                  <c:v>Independents</c:v>
                </c:pt>
              </c:strCache>
            </c:strRef>
          </c:cat>
          <c:val>
            <c:numRef>
              <c:f>Sheet1!$B$2:$B$5</c:f>
              <c:numCache>
                <c:formatCode>General</c:formatCode>
                <c:ptCount val="4"/>
                <c:pt idx="0">
                  <c:v>1860</c:v>
                </c:pt>
                <c:pt idx="1">
                  <c:v>746</c:v>
                </c:pt>
                <c:pt idx="2">
                  <c:v>831</c:v>
                </c:pt>
                <c:pt idx="3">
                  <c:v>190</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Wan15</b:Tag>
    <b:SourceType>JournalArticle</b:SourceType>
    <b:Guid>{7282EC4E-F037-4C8B-916A-7F63EC3185CF}</b:Guid>
    <b:Author>
      <b:Author>
        <b:NameList>
          <b:Person>
            <b:Last>Wang</b:Last>
            <b:First>W.,</b:First>
            <b:Middle>Rothschild, D., Goel, S., &amp; Gelman, A.</b:Middle>
          </b:Person>
        </b:NameList>
      </b:Author>
    </b:Author>
    <b:Title>Forecasting elections with non-representative polls</b:Title>
    <b:Year>2015</b:Year>
    <b:JournalName>International Journal of Forecasting</b:JournalName>
    <b:Pages>980-991</b:Pages>
    <b:Volume>31</b:Volume>
    <b:Issue>3</b:Issue>
    <b:YearAccessed>2018</b:YearAccessed>
    <b:MonthAccessed>08</b:MonthAccessed>
    <b:DayAccessed>18</b:DayAccessed>
    <b:RefOrder>1</b:RefOrder>
  </b:Source>
  <b:Source>
    <b:Tag>Fri16</b:Tag>
    <b:SourceType>JournalArticle</b:SourceType>
    <b:Guid>{5C869992-D5A6-4D82-A352-03E356D1A2C9}</b:Guid>
    <b:Author>
      <b:Author>
        <b:NameList>
          <b:Person>
            <b:Last>Fricker Jr</b:Last>
            <b:First>R.</b:First>
            <b:Middle>D.</b:Middle>
          </b:Person>
        </b:NameList>
      </b:Author>
    </b:Author>
    <b:Title>Sampling methods for online surveys</b:Title>
    <b:Year>2016</b:Year>
    <b:JournalName>The SAGE handbook of online research methods</b:JournalName>
    <b:Pages>162-183</b:Pages>
    <b:RefOrder>2</b:RefOrder>
  </b:Source>
  <b:Source>
    <b:Tag>Ter06</b:Tag>
    <b:SourceType>JournalArticle</b:SourceType>
    <b:Guid>{F9E5E850-AA59-4938-92BD-89CFE9CC2CB7}</b:Guid>
    <b:Author>
      <b:Author>
        <b:NameList>
          <b:Person>
            <b:Last>Terhanian</b:Last>
            <b:First>G.,</b:First>
            <b:Middle>Bremer, J., Olmsted, J., &amp; Guo, J.</b:Middle>
          </b:Person>
        </b:NameList>
      </b:Author>
    </b:Author>
    <b:Title>A Process for Developing an Optimal Model For Reducing Bias in Nonprobability Samples: The Quest for Accuracy Continues In Online Survey Research</b:Title>
    <b:JournalName>Journal of Advertising Research</b:JournalName>
    <b:Year>2006</b:Year>
    <b:Pages>14-24</b:Pages>
    <b:Volume>56</b:Volume>
    <b:Issue>1</b:Issue>
    <b:RefOrder>3</b:RefOrder>
  </b:Source>
</b:Sources>
</file>

<file path=customXml/itemProps1.xml><?xml version="1.0" encoding="utf-8"?>
<ds:datastoreItem xmlns:ds="http://schemas.openxmlformats.org/officeDocument/2006/customXml" ds:itemID="{676E106A-2057-4DCE-8A7A-185ADF934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6</Pages>
  <Words>952</Words>
  <Characters>5429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Jared</cp:lastModifiedBy>
  <cp:revision>5</cp:revision>
  <dcterms:created xsi:type="dcterms:W3CDTF">2018-08-18T09:42:00Z</dcterms:created>
  <dcterms:modified xsi:type="dcterms:W3CDTF">2018-08-18T20:44:00Z</dcterms:modified>
</cp:coreProperties>
</file>